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CCC" w:rsidRPr="00FC4E69" w:rsidRDefault="004F0CCC" w:rsidP="003E2574">
      <w:pPr>
        <w:pStyle w:val="Sinespaciado"/>
        <w:rPr>
          <w:rFonts w:ascii="Century Gothic" w:hAnsi="Century Gothic"/>
          <w:b/>
          <w:color w:val="525252" w:themeColor="accent3" w:themeShade="80"/>
          <w:sz w:val="30"/>
          <w:szCs w:val="30"/>
        </w:rPr>
      </w:pPr>
    </w:p>
    <w:p w:rsidR="00D617DC" w:rsidRPr="00040313" w:rsidRDefault="00E57A50" w:rsidP="00FC4E69">
      <w:pPr>
        <w:pStyle w:val="Sinespaciado"/>
        <w:jc w:val="center"/>
        <w:rPr>
          <w:rFonts w:ascii="Arial Narrow" w:hAnsi="Arial Narrow"/>
          <w:b/>
          <w:color w:val="525252" w:themeColor="accent3" w:themeShade="80"/>
          <w:sz w:val="34"/>
          <w:szCs w:val="34"/>
        </w:rPr>
      </w:pPr>
      <w:r w:rsidRPr="00040313">
        <w:rPr>
          <w:rFonts w:ascii="Arial Narrow" w:hAnsi="Arial Narrow"/>
          <w:b/>
          <w:color w:val="525252" w:themeColor="accent3" w:themeShade="80"/>
          <w:sz w:val="34"/>
          <w:szCs w:val="34"/>
        </w:rPr>
        <w:t>1ER</w:t>
      </w:r>
      <w:r w:rsidR="00040313">
        <w:rPr>
          <w:rFonts w:ascii="Arial Narrow" w:hAnsi="Arial Narrow"/>
          <w:b/>
          <w:color w:val="525252" w:themeColor="accent3" w:themeShade="80"/>
          <w:sz w:val="34"/>
          <w:szCs w:val="34"/>
        </w:rPr>
        <w:t xml:space="preserve"> INFORME DE GOBIERNO</w:t>
      </w:r>
      <w:r w:rsidR="00FC6A53" w:rsidRPr="00040313">
        <w:rPr>
          <w:rFonts w:ascii="Arial Narrow" w:hAnsi="Arial Narrow"/>
          <w:b/>
          <w:color w:val="525252" w:themeColor="accent3" w:themeShade="80"/>
          <w:sz w:val="34"/>
          <w:szCs w:val="34"/>
        </w:rPr>
        <w:t xml:space="preserve"> </w:t>
      </w:r>
      <w:r w:rsidRPr="00040313">
        <w:rPr>
          <w:rFonts w:ascii="Arial Narrow" w:hAnsi="Arial Narrow"/>
          <w:b/>
          <w:color w:val="525252" w:themeColor="accent3" w:themeShade="80"/>
          <w:sz w:val="34"/>
          <w:szCs w:val="34"/>
        </w:rPr>
        <w:t>2021</w:t>
      </w:r>
      <w:r w:rsidR="003C0373" w:rsidRPr="00040313">
        <w:rPr>
          <w:rFonts w:ascii="Arial Narrow" w:hAnsi="Arial Narrow"/>
          <w:b/>
          <w:color w:val="525252" w:themeColor="accent3" w:themeShade="80"/>
          <w:sz w:val="34"/>
          <w:szCs w:val="34"/>
        </w:rPr>
        <w:t>-202</w:t>
      </w:r>
      <w:r w:rsidRPr="00040313">
        <w:rPr>
          <w:rFonts w:ascii="Arial Narrow" w:hAnsi="Arial Narrow"/>
          <w:b/>
          <w:color w:val="525252" w:themeColor="accent3" w:themeShade="80"/>
          <w:sz w:val="34"/>
          <w:szCs w:val="34"/>
        </w:rPr>
        <w:t>2</w:t>
      </w:r>
    </w:p>
    <w:p w:rsidR="003D45EC" w:rsidRDefault="00854E0C" w:rsidP="00FC4E69">
      <w:pPr>
        <w:pStyle w:val="Sinespaciado"/>
        <w:jc w:val="center"/>
        <w:rPr>
          <w:rFonts w:ascii="Arial Narrow" w:hAnsi="Arial Narrow"/>
          <w:b/>
          <w:color w:val="525252" w:themeColor="accent3" w:themeShade="80"/>
          <w:sz w:val="34"/>
          <w:szCs w:val="34"/>
        </w:rPr>
      </w:pPr>
      <w:r w:rsidRPr="00040313">
        <w:rPr>
          <w:rFonts w:ascii="Arial Narrow" w:hAnsi="Arial Narrow"/>
          <w:b/>
          <w:color w:val="525252" w:themeColor="accent3" w:themeShade="80"/>
          <w:sz w:val="34"/>
          <w:szCs w:val="34"/>
        </w:rPr>
        <w:t xml:space="preserve">UNIDAD DE </w:t>
      </w:r>
      <w:r w:rsidR="005F5AAC" w:rsidRPr="00040313">
        <w:rPr>
          <w:rFonts w:ascii="Arial Narrow" w:hAnsi="Arial Narrow"/>
          <w:b/>
          <w:color w:val="525252" w:themeColor="accent3" w:themeShade="80"/>
          <w:sz w:val="34"/>
          <w:szCs w:val="34"/>
        </w:rPr>
        <w:t>TRANSPARENCIA</w:t>
      </w:r>
      <w:r w:rsidR="00FC6A53" w:rsidRPr="00040313">
        <w:rPr>
          <w:rFonts w:ascii="Arial Narrow" w:hAnsi="Arial Narrow"/>
          <w:b/>
          <w:color w:val="525252" w:themeColor="accent3" w:themeShade="80"/>
          <w:sz w:val="34"/>
          <w:szCs w:val="34"/>
        </w:rPr>
        <w:t xml:space="preserve"> </w:t>
      </w:r>
      <w:r w:rsidR="00F56D1B" w:rsidRPr="00040313">
        <w:rPr>
          <w:rFonts w:ascii="Arial Narrow" w:hAnsi="Arial Narrow"/>
          <w:b/>
          <w:color w:val="525252" w:themeColor="accent3" w:themeShade="80"/>
          <w:sz w:val="34"/>
          <w:szCs w:val="34"/>
        </w:rPr>
        <w:t>Y OFICIALIA DE PARTES</w:t>
      </w:r>
    </w:p>
    <w:p w:rsidR="00040313" w:rsidRPr="00040313" w:rsidRDefault="00040313" w:rsidP="00FC4E69">
      <w:pPr>
        <w:pStyle w:val="Sinespaciado"/>
        <w:jc w:val="center"/>
        <w:rPr>
          <w:rFonts w:ascii="Arial Narrow" w:hAnsi="Arial Narrow"/>
          <w:b/>
          <w:color w:val="525252" w:themeColor="accent3" w:themeShade="80"/>
          <w:sz w:val="34"/>
          <w:szCs w:val="34"/>
        </w:rPr>
      </w:pPr>
      <w:r>
        <w:rPr>
          <w:rFonts w:ascii="Arial Narrow" w:hAnsi="Arial Narrow"/>
          <w:b/>
          <w:color w:val="525252" w:themeColor="accent3" w:themeShade="80"/>
          <w:sz w:val="34"/>
          <w:szCs w:val="34"/>
        </w:rPr>
        <w:t>A</w:t>
      </w:r>
      <w:r w:rsidRPr="00040313">
        <w:rPr>
          <w:rFonts w:ascii="Arial Narrow" w:hAnsi="Arial Narrow"/>
          <w:b/>
          <w:color w:val="525252" w:themeColor="accent3" w:themeShade="80"/>
          <w:sz w:val="34"/>
          <w:szCs w:val="34"/>
        </w:rPr>
        <w:t>DMINISTRACION</w:t>
      </w:r>
      <w:r>
        <w:rPr>
          <w:rFonts w:ascii="Arial Narrow" w:hAnsi="Arial Narrow"/>
          <w:b/>
          <w:color w:val="525252" w:themeColor="accent3" w:themeShade="80"/>
          <w:sz w:val="34"/>
          <w:szCs w:val="34"/>
        </w:rPr>
        <w:t xml:space="preserve"> 2021-2024.</w:t>
      </w:r>
    </w:p>
    <w:p w:rsidR="003D45EC" w:rsidRPr="00FC4E69" w:rsidRDefault="003D45EC" w:rsidP="00FC4E69">
      <w:pPr>
        <w:pStyle w:val="Sinespaciado"/>
        <w:jc w:val="center"/>
        <w:rPr>
          <w:rFonts w:ascii="Arial Narrow" w:hAnsi="Arial Narrow"/>
          <w:b/>
          <w:color w:val="525252" w:themeColor="accent3" w:themeShade="80"/>
          <w:sz w:val="30"/>
          <w:szCs w:val="30"/>
        </w:rPr>
      </w:pPr>
    </w:p>
    <w:p w:rsidR="0057090B" w:rsidRPr="00FC4E69" w:rsidRDefault="00A208D8" w:rsidP="00133D76">
      <w:pPr>
        <w:pStyle w:val="Sinespaciado"/>
        <w:shd w:val="clear" w:color="auto" w:fill="A8D08D" w:themeFill="accent6" w:themeFillTint="99"/>
        <w:jc w:val="center"/>
        <w:rPr>
          <w:rFonts w:ascii="Arial Narrow" w:hAnsi="Arial Narrow" w:cs="Tahoma"/>
          <w:b/>
          <w:color w:val="525252" w:themeColor="accent3" w:themeShade="80"/>
          <w:sz w:val="30"/>
          <w:szCs w:val="30"/>
        </w:rPr>
      </w:pPr>
      <w:r w:rsidRPr="00FC4E69">
        <w:rPr>
          <w:rFonts w:ascii="Arial Narrow" w:hAnsi="Arial Narrow" w:cs="Tahoma"/>
          <w:b/>
          <w:color w:val="525252" w:themeColor="accent3" w:themeShade="80"/>
          <w:sz w:val="30"/>
          <w:szCs w:val="30"/>
        </w:rPr>
        <w:t>PORTAL WEB DE TRANSPARENCIA</w:t>
      </w:r>
    </w:p>
    <w:p w:rsidR="00BD2543" w:rsidRPr="00FC4E69" w:rsidRDefault="00BD2543" w:rsidP="00AA1A80">
      <w:pPr>
        <w:jc w:val="center"/>
        <w:rPr>
          <w:rFonts w:ascii="Century Gothic" w:hAnsi="Century Gothic" w:cs="Tahoma"/>
          <w:b/>
          <w:color w:val="525252" w:themeColor="accent3" w:themeShade="80"/>
          <w:sz w:val="30"/>
          <w:szCs w:val="30"/>
        </w:rPr>
      </w:pPr>
    </w:p>
    <w:tbl>
      <w:tblPr>
        <w:tblStyle w:val="Tablaconcuadrcula"/>
        <w:tblW w:w="12996" w:type="dxa"/>
        <w:tblLook w:val="04A0" w:firstRow="1" w:lastRow="0" w:firstColumn="1" w:lastColumn="0" w:noHBand="0" w:noVBand="1"/>
      </w:tblPr>
      <w:tblGrid>
        <w:gridCol w:w="2660"/>
        <w:gridCol w:w="3190"/>
        <w:gridCol w:w="1771"/>
        <w:gridCol w:w="1559"/>
        <w:gridCol w:w="3816"/>
      </w:tblGrid>
      <w:tr w:rsidR="0057090B" w:rsidRPr="00570089" w:rsidTr="00A8599B">
        <w:tc>
          <w:tcPr>
            <w:tcW w:w="2660" w:type="dxa"/>
            <w:shd w:val="clear" w:color="auto" w:fill="EDEDED" w:themeFill="accent3" w:themeFillTint="33"/>
          </w:tcPr>
          <w:p w:rsidR="0057090B" w:rsidRPr="00570089" w:rsidRDefault="00D640FB" w:rsidP="00A8599B">
            <w:pPr>
              <w:jc w:val="center"/>
              <w:rPr>
                <w:rFonts w:ascii="Arial Narrow" w:hAnsi="Arial Narrow" w:cs="Tahoma"/>
                <w:b/>
                <w:sz w:val="24"/>
                <w:szCs w:val="24"/>
              </w:rPr>
            </w:pPr>
            <w:r w:rsidRPr="00570089">
              <w:rPr>
                <w:rFonts w:ascii="Arial Narrow" w:hAnsi="Arial Narrow" w:cs="Tahoma"/>
                <w:b/>
                <w:sz w:val="24"/>
                <w:szCs w:val="24"/>
              </w:rPr>
              <w:t>Acciones a realizadas</w:t>
            </w:r>
          </w:p>
        </w:tc>
        <w:tc>
          <w:tcPr>
            <w:tcW w:w="3190" w:type="dxa"/>
            <w:shd w:val="clear" w:color="auto" w:fill="EDEDED" w:themeFill="accent3" w:themeFillTint="33"/>
          </w:tcPr>
          <w:p w:rsidR="0057090B" w:rsidRPr="00570089" w:rsidRDefault="0057090B" w:rsidP="00A8599B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70089">
              <w:rPr>
                <w:rFonts w:ascii="Arial Narrow" w:hAnsi="Arial Narrow" w:cs="Arial"/>
                <w:b/>
                <w:sz w:val="24"/>
                <w:szCs w:val="24"/>
              </w:rPr>
              <w:t>Inversión Ejercida (Municipal, Estatal, Federal, Beneficiados)</w:t>
            </w:r>
          </w:p>
          <w:p w:rsidR="0057090B" w:rsidRPr="00570089" w:rsidRDefault="0057090B" w:rsidP="00A8599B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70089">
              <w:rPr>
                <w:rFonts w:ascii="Arial Narrow" w:hAnsi="Arial Narrow" w:cs="Arial"/>
                <w:b/>
                <w:sz w:val="24"/>
                <w:szCs w:val="24"/>
              </w:rPr>
              <w:t>Desglosar</w:t>
            </w:r>
          </w:p>
        </w:tc>
        <w:tc>
          <w:tcPr>
            <w:tcW w:w="1771" w:type="dxa"/>
            <w:shd w:val="clear" w:color="auto" w:fill="EDEDED" w:themeFill="accent3" w:themeFillTint="33"/>
          </w:tcPr>
          <w:p w:rsidR="0057090B" w:rsidRPr="00570089" w:rsidRDefault="0057090B" w:rsidP="00A8599B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70089">
              <w:rPr>
                <w:rFonts w:ascii="Arial Narrow" w:hAnsi="Arial Narrow" w:cs="Arial"/>
                <w:b/>
                <w:sz w:val="24"/>
                <w:szCs w:val="24"/>
              </w:rPr>
              <w:t>Población y Localidades Beneficiadas</w:t>
            </w:r>
          </w:p>
        </w:tc>
        <w:tc>
          <w:tcPr>
            <w:tcW w:w="1559" w:type="dxa"/>
            <w:shd w:val="clear" w:color="auto" w:fill="EDEDED" w:themeFill="accent3" w:themeFillTint="33"/>
          </w:tcPr>
          <w:p w:rsidR="0057090B" w:rsidRPr="00570089" w:rsidRDefault="0057090B" w:rsidP="00A8599B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70089">
              <w:rPr>
                <w:rFonts w:ascii="Arial Narrow" w:hAnsi="Arial Narrow" w:cs="Arial"/>
                <w:b/>
                <w:sz w:val="24"/>
                <w:szCs w:val="24"/>
              </w:rPr>
              <w:t>Porcentaje de la Meta Cumplida</w:t>
            </w:r>
          </w:p>
        </w:tc>
        <w:tc>
          <w:tcPr>
            <w:tcW w:w="3816" w:type="dxa"/>
            <w:shd w:val="clear" w:color="auto" w:fill="EDEDED" w:themeFill="accent3" w:themeFillTint="33"/>
          </w:tcPr>
          <w:p w:rsidR="0057090B" w:rsidRPr="00570089" w:rsidRDefault="0057090B" w:rsidP="00A8599B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570089">
              <w:rPr>
                <w:rFonts w:ascii="Arial Narrow" w:hAnsi="Arial Narrow" w:cs="Arial"/>
                <w:b/>
                <w:sz w:val="24"/>
                <w:szCs w:val="24"/>
              </w:rPr>
              <w:t>Otras Observaciones</w:t>
            </w:r>
          </w:p>
        </w:tc>
      </w:tr>
      <w:tr w:rsidR="0057090B" w:rsidRPr="00570089" w:rsidTr="00A8599B">
        <w:tc>
          <w:tcPr>
            <w:tcW w:w="2660" w:type="dxa"/>
          </w:tcPr>
          <w:p w:rsidR="0057090B" w:rsidRPr="00570089" w:rsidRDefault="0057090B" w:rsidP="00A8599B">
            <w:pPr>
              <w:jc w:val="both"/>
              <w:rPr>
                <w:rFonts w:ascii="Arial Narrow" w:hAnsi="Arial Narrow" w:cs="Tahoma"/>
                <w:b/>
                <w:sz w:val="24"/>
                <w:szCs w:val="24"/>
              </w:rPr>
            </w:pPr>
          </w:p>
          <w:p w:rsidR="0057090B" w:rsidRPr="00570089" w:rsidRDefault="0057090B" w:rsidP="00A8599B">
            <w:pPr>
              <w:jc w:val="both"/>
              <w:rPr>
                <w:rFonts w:ascii="Arial Narrow" w:hAnsi="Arial Narrow" w:cs="Tahoma"/>
                <w:b/>
                <w:sz w:val="24"/>
                <w:szCs w:val="24"/>
              </w:rPr>
            </w:pPr>
          </w:p>
          <w:p w:rsidR="006F03F2" w:rsidRPr="00570089" w:rsidRDefault="006F03F2" w:rsidP="0057090B">
            <w:pPr>
              <w:jc w:val="both"/>
              <w:rPr>
                <w:rFonts w:ascii="Arial Narrow" w:hAnsi="Arial Narrow" w:cs="Tahoma"/>
                <w:b/>
                <w:sz w:val="24"/>
                <w:szCs w:val="24"/>
              </w:rPr>
            </w:pPr>
          </w:p>
          <w:p w:rsidR="004610C5" w:rsidRPr="00570089" w:rsidRDefault="004610C5" w:rsidP="0057090B">
            <w:pPr>
              <w:jc w:val="both"/>
              <w:rPr>
                <w:rFonts w:ascii="Arial Narrow" w:hAnsi="Arial Narrow" w:cs="Tahoma"/>
                <w:b/>
                <w:sz w:val="24"/>
                <w:szCs w:val="24"/>
              </w:rPr>
            </w:pPr>
          </w:p>
          <w:p w:rsidR="00331FBB" w:rsidRDefault="00331FBB" w:rsidP="0057090B">
            <w:pPr>
              <w:jc w:val="both"/>
              <w:rPr>
                <w:rFonts w:ascii="Arial Narrow" w:hAnsi="Arial Narrow" w:cs="Tahoma"/>
                <w:b/>
                <w:sz w:val="24"/>
                <w:szCs w:val="24"/>
              </w:rPr>
            </w:pPr>
          </w:p>
          <w:p w:rsidR="0057090B" w:rsidRPr="00570089" w:rsidRDefault="00D640FB" w:rsidP="0057090B">
            <w:pPr>
              <w:jc w:val="both"/>
              <w:rPr>
                <w:rFonts w:ascii="Arial Narrow" w:hAnsi="Arial Narrow" w:cs="Tahoma"/>
                <w:b/>
                <w:sz w:val="24"/>
                <w:szCs w:val="24"/>
              </w:rPr>
            </w:pPr>
            <w:r w:rsidRPr="00570089">
              <w:rPr>
                <w:rFonts w:ascii="Arial Narrow" w:hAnsi="Arial Narrow" w:cs="Tahoma"/>
                <w:b/>
                <w:sz w:val="24"/>
                <w:szCs w:val="24"/>
              </w:rPr>
              <w:t xml:space="preserve">Actualización de </w:t>
            </w:r>
            <w:r w:rsidR="00D65A34" w:rsidRPr="00570089">
              <w:rPr>
                <w:rFonts w:ascii="Arial Narrow" w:hAnsi="Arial Narrow" w:cs="Tahoma"/>
                <w:b/>
                <w:sz w:val="24"/>
                <w:szCs w:val="24"/>
              </w:rPr>
              <w:t>la información</w:t>
            </w:r>
            <w:r w:rsidRPr="00570089">
              <w:rPr>
                <w:rFonts w:ascii="Arial Narrow" w:hAnsi="Arial Narrow" w:cs="Tahoma"/>
                <w:b/>
                <w:sz w:val="24"/>
                <w:szCs w:val="24"/>
              </w:rPr>
              <w:t xml:space="preserve"> </w:t>
            </w:r>
            <w:r w:rsidR="0057090B" w:rsidRPr="00570089">
              <w:rPr>
                <w:rFonts w:ascii="Arial Narrow" w:hAnsi="Arial Narrow" w:cs="Tahoma"/>
                <w:b/>
                <w:sz w:val="24"/>
                <w:szCs w:val="24"/>
              </w:rPr>
              <w:t>e</w:t>
            </w:r>
            <w:r w:rsidR="00D65A34" w:rsidRPr="00570089">
              <w:rPr>
                <w:rFonts w:ascii="Arial Narrow" w:hAnsi="Arial Narrow" w:cs="Tahoma"/>
                <w:b/>
                <w:sz w:val="24"/>
                <w:szCs w:val="24"/>
              </w:rPr>
              <w:t>n</w:t>
            </w:r>
            <w:r w:rsidR="0057090B" w:rsidRPr="00570089">
              <w:rPr>
                <w:rFonts w:ascii="Arial Narrow" w:hAnsi="Arial Narrow" w:cs="Tahoma"/>
                <w:b/>
                <w:sz w:val="24"/>
                <w:szCs w:val="24"/>
              </w:rPr>
              <w:t xml:space="preserve"> </w:t>
            </w:r>
            <w:r w:rsidR="00D65A34" w:rsidRPr="00570089">
              <w:rPr>
                <w:rFonts w:ascii="Arial Narrow" w:hAnsi="Arial Narrow" w:cs="Tahoma"/>
                <w:b/>
                <w:sz w:val="24"/>
                <w:szCs w:val="24"/>
              </w:rPr>
              <w:t>e</w:t>
            </w:r>
            <w:r w:rsidR="0057090B" w:rsidRPr="00570089">
              <w:rPr>
                <w:rFonts w:ascii="Arial Narrow" w:hAnsi="Arial Narrow" w:cs="Tahoma"/>
                <w:b/>
                <w:sz w:val="24"/>
                <w:szCs w:val="24"/>
              </w:rPr>
              <w:t>l P</w:t>
            </w:r>
            <w:r w:rsidR="00D65A34" w:rsidRPr="00570089">
              <w:rPr>
                <w:rFonts w:ascii="Arial Narrow" w:hAnsi="Arial Narrow" w:cs="Tahoma"/>
                <w:b/>
                <w:sz w:val="24"/>
                <w:szCs w:val="24"/>
              </w:rPr>
              <w:t xml:space="preserve">ortal </w:t>
            </w:r>
            <w:r w:rsidR="0057090B" w:rsidRPr="00570089">
              <w:rPr>
                <w:rFonts w:ascii="Arial Narrow" w:hAnsi="Arial Narrow" w:cs="Tahoma"/>
                <w:b/>
                <w:sz w:val="24"/>
                <w:szCs w:val="24"/>
              </w:rPr>
              <w:t>de Internet</w:t>
            </w:r>
            <w:r w:rsidR="00D65A34" w:rsidRPr="00570089">
              <w:rPr>
                <w:rFonts w:ascii="Arial Narrow" w:hAnsi="Arial Narrow" w:cs="Tahoma"/>
                <w:b/>
                <w:sz w:val="24"/>
                <w:szCs w:val="24"/>
              </w:rPr>
              <w:t xml:space="preserve"> en el Rubro de Transparencia. </w:t>
            </w:r>
          </w:p>
          <w:p w:rsidR="0057090B" w:rsidRPr="00570089" w:rsidRDefault="0057090B" w:rsidP="0057090B">
            <w:pPr>
              <w:jc w:val="both"/>
              <w:rPr>
                <w:rFonts w:ascii="Arial Narrow" w:hAnsi="Arial Narrow" w:cs="Tahoma"/>
                <w:sz w:val="24"/>
                <w:szCs w:val="24"/>
              </w:rPr>
            </w:pPr>
          </w:p>
        </w:tc>
        <w:tc>
          <w:tcPr>
            <w:tcW w:w="3190" w:type="dxa"/>
          </w:tcPr>
          <w:p w:rsidR="0057090B" w:rsidRPr="00570089" w:rsidRDefault="0057090B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57090B" w:rsidRPr="00570089" w:rsidRDefault="0057090B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57090B" w:rsidRPr="00570089" w:rsidRDefault="0057090B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57090B" w:rsidRPr="00570089" w:rsidRDefault="0057090B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4610C5" w:rsidRPr="00570089" w:rsidRDefault="004610C5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57090B" w:rsidRDefault="00910C7C" w:rsidP="00BD2543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  <w:r w:rsidRPr="00570089">
              <w:rPr>
                <w:rFonts w:ascii="Arial Narrow" w:hAnsi="Arial Narrow" w:cs="Tahoma"/>
                <w:sz w:val="24"/>
                <w:szCs w:val="24"/>
              </w:rPr>
              <w:t>$</w:t>
            </w:r>
            <w:r w:rsidR="007E2241" w:rsidRPr="00570089">
              <w:rPr>
                <w:rFonts w:ascii="Arial Narrow" w:hAnsi="Arial Narrow" w:cs="Tahoma"/>
                <w:sz w:val="24"/>
                <w:szCs w:val="24"/>
              </w:rPr>
              <w:t>0.00</w:t>
            </w:r>
          </w:p>
          <w:p w:rsidR="00E62CCB" w:rsidRPr="00570089" w:rsidRDefault="00E62CCB" w:rsidP="00BD2543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  <w:r>
              <w:rPr>
                <w:rFonts w:ascii="Arial Narrow" w:hAnsi="Arial Narrow" w:cs="Tahoma"/>
                <w:sz w:val="24"/>
                <w:szCs w:val="24"/>
              </w:rPr>
              <w:t>Se carga información a través del departamento de Informática y Transparencia Mpal.</w:t>
            </w:r>
          </w:p>
          <w:p w:rsidR="007C25D4" w:rsidRPr="00570089" w:rsidRDefault="007C25D4" w:rsidP="00BD2543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6F03F2" w:rsidRPr="00570089" w:rsidRDefault="006F03F2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6F03F2" w:rsidRPr="00570089" w:rsidRDefault="006F03F2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6F03F2" w:rsidRPr="00570089" w:rsidRDefault="006F03F2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6F03F2" w:rsidRPr="00570089" w:rsidRDefault="006F03F2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6F03F2" w:rsidRPr="00570089" w:rsidRDefault="006F03F2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6F03F2" w:rsidRPr="00570089" w:rsidRDefault="006F03F2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6F03F2" w:rsidRPr="00570089" w:rsidRDefault="006F03F2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</w:tc>
        <w:tc>
          <w:tcPr>
            <w:tcW w:w="1771" w:type="dxa"/>
          </w:tcPr>
          <w:p w:rsidR="0057090B" w:rsidRPr="00570089" w:rsidRDefault="0057090B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57090B" w:rsidRPr="00570089" w:rsidRDefault="0057090B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57090B" w:rsidRPr="00570089" w:rsidRDefault="0057090B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4610C5" w:rsidRPr="00570089" w:rsidRDefault="004610C5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4610C5" w:rsidRPr="00570089" w:rsidRDefault="004610C5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331FBB" w:rsidRDefault="00331FBB" w:rsidP="00BD2543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57090B" w:rsidRPr="00570089" w:rsidRDefault="0057090B" w:rsidP="00BD2543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  <w:r w:rsidRPr="00570089">
              <w:rPr>
                <w:rFonts w:ascii="Arial Narrow" w:hAnsi="Arial Narrow" w:cs="Tahoma"/>
                <w:sz w:val="24"/>
                <w:szCs w:val="24"/>
              </w:rPr>
              <w:t>Población en General</w:t>
            </w:r>
          </w:p>
        </w:tc>
        <w:tc>
          <w:tcPr>
            <w:tcW w:w="1559" w:type="dxa"/>
          </w:tcPr>
          <w:p w:rsidR="0057090B" w:rsidRPr="00570089" w:rsidRDefault="0057090B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57090B" w:rsidRPr="00570089" w:rsidRDefault="0057090B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57090B" w:rsidRPr="00570089" w:rsidRDefault="0057090B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6F03F2" w:rsidRPr="00570089" w:rsidRDefault="006F03F2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4610C5" w:rsidRPr="00570089" w:rsidRDefault="004610C5" w:rsidP="006F03F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331FBB" w:rsidRDefault="00331FBB" w:rsidP="00BD2543">
            <w:pPr>
              <w:jc w:val="center"/>
              <w:rPr>
                <w:rFonts w:ascii="Arial Narrow" w:hAnsi="Arial Narrow" w:cs="Tahoma"/>
                <w:b/>
                <w:sz w:val="24"/>
                <w:szCs w:val="24"/>
              </w:rPr>
            </w:pPr>
          </w:p>
          <w:p w:rsidR="0057090B" w:rsidRPr="00570089" w:rsidRDefault="00570089" w:rsidP="00BD2543">
            <w:pPr>
              <w:jc w:val="center"/>
              <w:rPr>
                <w:rFonts w:ascii="Arial Narrow" w:hAnsi="Arial Narrow" w:cs="Tahoma"/>
                <w:b/>
                <w:sz w:val="24"/>
                <w:szCs w:val="24"/>
              </w:rPr>
            </w:pPr>
            <w:r w:rsidRPr="00570089">
              <w:rPr>
                <w:rFonts w:ascii="Arial Narrow" w:hAnsi="Arial Narrow" w:cs="Tahoma"/>
                <w:b/>
                <w:sz w:val="24"/>
                <w:szCs w:val="24"/>
              </w:rPr>
              <w:t>80</w:t>
            </w:r>
            <w:r w:rsidR="0057090B" w:rsidRPr="00570089">
              <w:rPr>
                <w:rFonts w:ascii="Arial Narrow" w:hAnsi="Arial Narrow" w:cs="Tahoma"/>
                <w:b/>
                <w:sz w:val="24"/>
                <w:szCs w:val="24"/>
              </w:rPr>
              <w:t>%</w:t>
            </w:r>
          </w:p>
        </w:tc>
        <w:tc>
          <w:tcPr>
            <w:tcW w:w="3816" w:type="dxa"/>
          </w:tcPr>
          <w:p w:rsidR="0057090B" w:rsidRPr="00570089" w:rsidRDefault="0057090B" w:rsidP="00A8599B">
            <w:pPr>
              <w:jc w:val="both"/>
              <w:rPr>
                <w:rFonts w:ascii="Arial Narrow" w:hAnsi="Arial Narrow" w:cs="Tahoma"/>
                <w:sz w:val="24"/>
                <w:szCs w:val="24"/>
              </w:rPr>
            </w:pPr>
          </w:p>
          <w:p w:rsidR="007C25D4" w:rsidRPr="00570089" w:rsidRDefault="007C25D4" w:rsidP="0057090B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570089" w:rsidRPr="00570089" w:rsidRDefault="00570089" w:rsidP="0057090B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331FBB" w:rsidRDefault="00331FBB" w:rsidP="0057090B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4610C5" w:rsidRDefault="00FC4E69" w:rsidP="0057090B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570089">
              <w:rPr>
                <w:rFonts w:ascii="Arial Narrow" w:hAnsi="Arial Narrow"/>
                <w:sz w:val="24"/>
                <w:szCs w:val="24"/>
              </w:rPr>
              <w:t xml:space="preserve">Durante este periodo se cargó al portal de transparencia un total de aproximadamente </w:t>
            </w:r>
            <w:r w:rsidRPr="00570089">
              <w:rPr>
                <w:rFonts w:ascii="Arial Narrow" w:hAnsi="Arial Narrow"/>
                <w:b/>
                <w:sz w:val="24"/>
                <w:szCs w:val="24"/>
              </w:rPr>
              <w:t>1258</w:t>
            </w:r>
            <w:r w:rsidRPr="00570089">
              <w:rPr>
                <w:rFonts w:ascii="Arial Narrow" w:hAnsi="Arial Narrow"/>
                <w:sz w:val="24"/>
                <w:szCs w:val="24"/>
              </w:rPr>
              <w:t xml:space="preserve"> archivos </w:t>
            </w:r>
            <w:r w:rsidR="00570089" w:rsidRPr="00570089">
              <w:rPr>
                <w:rFonts w:ascii="Arial Narrow" w:hAnsi="Arial Narrow"/>
                <w:sz w:val="24"/>
                <w:szCs w:val="24"/>
              </w:rPr>
              <w:t>correspondientes a lo establecido en el artículo 8 y 15 de la LTAIPJYM.</w:t>
            </w:r>
          </w:p>
          <w:p w:rsidR="00B43538" w:rsidRDefault="00B43538" w:rsidP="0057090B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B43538" w:rsidRPr="00595990" w:rsidRDefault="00595990" w:rsidP="0057090B">
            <w:pPr>
              <w:jc w:val="both"/>
              <w:rPr>
                <w:rFonts w:ascii="Arial Narrow" w:hAnsi="Arial Narrow" w:cs="Tahoma"/>
                <w:b/>
                <w:sz w:val="24"/>
                <w:szCs w:val="24"/>
              </w:rPr>
            </w:pPr>
            <w:r w:rsidRPr="00595990">
              <w:rPr>
                <w:rFonts w:ascii="Arial Narrow" w:hAnsi="Arial Narrow"/>
                <w:b/>
                <w:sz w:val="24"/>
                <w:szCs w:val="24"/>
              </w:rPr>
              <w:t>66.62.</w:t>
            </w:r>
            <w:r w:rsidR="00B43538" w:rsidRPr="00595990">
              <w:rPr>
                <w:rFonts w:ascii="Arial Narrow" w:hAnsi="Arial Narrow"/>
                <w:b/>
                <w:sz w:val="24"/>
                <w:szCs w:val="24"/>
              </w:rPr>
              <w:t>% más archivos que en el periodo 2020-2021</w:t>
            </w:r>
            <w:r w:rsidR="003312D2" w:rsidRPr="00595990">
              <w:rPr>
                <w:rFonts w:ascii="Arial Narrow" w:hAnsi="Arial Narrow"/>
                <w:b/>
                <w:sz w:val="24"/>
                <w:szCs w:val="24"/>
              </w:rPr>
              <w:t xml:space="preserve"> (</w:t>
            </w:r>
            <w:r w:rsidR="001911A9" w:rsidRPr="00595990">
              <w:rPr>
                <w:rFonts w:ascii="Arial Narrow" w:hAnsi="Arial Narrow"/>
                <w:b/>
                <w:sz w:val="24"/>
                <w:szCs w:val="24"/>
              </w:rPr>
              <w:t>se cargaron 420</w:t>
            </w:r>
            <w:r w:rsidR="00E8399C">
              <w:rPr>
                <w:rFonts w:ascii="Arial Narrow" w:hAnsi="Arial Narrow"/>
                <w:b/>
                <w:sz w:val="24"/>
                <w:szCs w:val="24"/>
              </w:rPr>
              <w:t xml:space="preserve"> en ese periodo</w:t>
            </w:r>
            <w:r w:rsidR="001911A9" w:rsidRPr="00595990">
              <w:rPr>
                <w:rFonts w:ascii="Arial Narrow" w:hAnsi="Arial Narrow"/>
                <w:b/>
                <w:sz w:val="24"/>
                <w:szCs w:val="24"/>
              </w:rPr>
              <w:t>)</w:t>
            </w:r>
            <w:r w:rsidR="00B43538" w:rsidRPr="00595990">
              <w:rPr>
                <w:rFonts w:ascii="Arial Narrow" w:hAnsi="Arial Narrow"/>
                <w:b/>
                <w:sz w:val="24"/>
                <w:szCs w:val="24"/>
              </w:rPr>
              <w:t>.</w:t>
            </w:r>
          </w:p>
          <w:p w:rsidR="0057090B" w:rsidRPr="00570089" w:rsidRDefault="004610C5" w:rsidP="0057090B">
            <w:pPr>
              <w:jc w:val="both"/>
              <w:rPr>
                <w:rFonts w:ascii="Arial Narrow" w:hAnsi="Arial Narrow" w:cs="Tahoma"/>
                <w:sz w:val="24"/>
                <w:szCs w:val="24"/>
              </w:rPr>
            </w:pPr>
            <w:r w:rsidRPr="00570089">
              <w:rPr>
                <w:rFonts w:ascii="Arial Narrow" w:hAnsi="Arial Narrow" w:cs="Tahoma"/>
                <w:sz w:val="24"/>
                <w:szCs w:val="24"/>
              </w:rPr>
              <w:t xml:space="preserve"> </w:t>
            </w:r>
          </w:p>
        </w:tc>
      </w:tr>
    </w:tbl>
    <w:p w:rsidR="00773B4B" w:rsidRDefault="00773B4B" w:rsidP="00773B4B">
      <w:pPr>
        <w:jc w:val="both"/>
        <w:rPr>
          <w:rFonts w:ascii="Century Gothic" w:hAnsi="Century Gothic" w:cs="Tahoma"/>
          <w:b/>
          <w:sz w:val="20"/>
          <w:szCs w:val="20"/>
        </w:rPr>
      </w:pPr>
    </w:p>
    <w:p w:rsidR="00BD2543" w:rsidRDefault="00BD2543" w:rsidP="00C77613">
      <w:pPr>
        <w:jc w:val="both"/>
        <w:rPr>
          <w:rFonts w:ascii="Century Gothic" w:hAnsi="Century Gothic"/>
          <w:b/>
          <w:sz w:val="20"/>
          <w:szCs w:val="20"/>
        </w:rPr>
      </w:pPr>
    </w:p>
    <w:p w:rsidR="00A763AD" w:rsidRPr="00570089" w:rsidRDefault="001C1699" w:rsidP="001C1699">
      <w:pPr>
        <w:tabs>
          <w:tab w:val="center" w:pos="6502"/>
          <w:tab w:val="right" w:pos="13004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ab/>
      </w:r>
      <w:r w:rsidR="00357E61" w:rsidRPr="00570089">
        <w:rPr>
          <w:rFonts w:ascii="Arial Narrow" w:hAnsi="Arial Narrow"/>
          <w:b/>
          <w:sz w:val="24"/>
          <w:szCs w:val="24"/>
        </w:rPr>
        <w:t>S</w:t>
      </w:r>
      <w:r w:rsidR="00A763AD" w:rsidRPr="00570089">
        <w:rPr>
          <w:rFonts w:ascii="Arial Narrow" w:hAnsi="Arial Narrow"/>
          <w:b/>
          <w:sz w:val="24"/>
          <w:szCs w:val="24"/>
        </w:rPr>
        <w:t xml:space="preserve">e </w:t>
      </w:r>
      <w:r w:rsidR="00F56C12" w:rsidRPr="00570089">
        <w:rPr>
          <w:rFonts w:ascii="Arial Narrow" w:hAnsi="Arial Narrow"/>
          <w:b/>
          <w:sz w:val="24"/>
          <w:szCs w:val="24"/>
        </w:rPr>
        <w:t>tienen contabilizadas</w:t>
      </w:r>
      <w:r w:rsidR="00570089" w:rsidRPr="00570089">
        <w:rPr>
          <w:rFonts w:ascii="Arial Narrow" w:hAnsi="Arial Narrow"/>
          <w:b/>
          <w:sz w:val="24"/>
          <w:szCs w:val="24"/>
        </w:rPr>
        <w:t xml:space="preserve"> </w:t>
      </w:r>
      <w:r w:rsidR="00570089" w:rsidRPr="00F96D43">
        <w:rPr>
          <w:rFonts w:ascii="Arial Narrow" w:hAnsi="Arial Narrow"/>
          <w:b/>
          <w:sz w:val="24"/>
          <w:szCs w:val="24"/>
          <w:u w:val="single"/>
        </w:rPr>
        <w:t>15</w:t>
      </w:r>
      <w:r w:rsidR="00570171" w:rsidRPr="00F96D43">
        <w:rPr>
          <w:rFonts w:ascii="Arial Narrow" w:hAnsi="Arial Narrow"/>
          <w:b/>
          <w:sz w:val="24"/>
          <w:szCs w:val="24"/>
          <w:u w:val="single"/>
        </w:rPr>
        <w:t>,</w:t>
      </w:r>
      <w:r w:rsidR="00570089" w:rsidRPr="00F96D43">
        <w:rPr>
          <w:rFonts w:ascii="Arial Narrow" w:hAnsi="Arial Narrow"/>
          <w:b/>
          <w:sz w:val="24"/>
          <w:szCs w:val="24"/>
          <w:u w:val="single"/>
        </w:rPr>
        <w:t>847</w:t>
      </w:r>
      <w:r w:rsidR="00570089" w:rsidRPr="00570089">
        <w:rPr>
          <w:rFonts w:ascii="Arial Narrow" w:hAnsi="Arial Narrow"/>
          <w:b/>
          <w:sz w:val="24"/>
          <w:szCs w:val="24"/>
        </w:rPr>
        <w:t xml:space="preserve"> nuevas </w:t>
      </w:r>
      <w:r w:rsidR="00A763AD" w:rsidRPr="00570089">
        <w:rPr>
          <w:rFonts w:ascii="Arial Narrow" w:hAnsi="Arial Narrow"/>
          <w:b/>
          <w:sz w:val="24"/>
          <w:szCs w:val="24"/>
        </w:rPr>
        <w:t xml:space="preserve">visitas al </w:t>
      </w:r>
      <w:r w:rsidR="00542D59" w:rsidRPr="00570089">
        <w:rPr>
          <w:rFonts w:ascii="Arial Narrow" w:hAnsi="Arial Narrow"/>
          <w:b/>
          <w:sz w:val="24"/>
          <w:szCs w:val="24"/>
        </w:rPr>
        <w:t>Portal de Transparencia</w:t>
      </w:r>
      <w:r w:rsidR="00A7451A" w:rsidRPr="00570089">
        <w:rPr>
          <w:rFonts w:ascii="Arial Narrow" w:hAnsi="Arial Narrow"/>
          <w:b/>
          <w:sz w:val="24"/>
          <w:szCs w:val="24"/>
        </w:rPr>
        <w:t xml:space="preserve">, </w:t>
      </w:r>
      <w:r w:rsidR="00570089" w:rsidRPr="00570089">
        <w:rPr>
          <w:rFonts w:ascii="Arial Narrow" w:hAnsi="Arial Narrow"/>
          <w:b/>
          <w:sz w:val="24"/>
          <w:szCs w:val="24"/>
        </w:rPr>
        <w:t xml:space="preserve">de Octubre 2021 </w:t>
      </w:r>
      <w:r w:rsidR="00A7451A" w:rsidRPr="00570089">
        <w:rPr>
          <w:rFonts w:ascii="Arial Narrow" w:hAnsi="Arial Narrow"/>
          <w:b/>
          <w:sz w:val="24"/>
          <w:szCs w:val="24"/>
        </w:rPr>
        <w:t xml:space="preserve">hasta el día </w:t>
      </w:r>
      <w:r w:rsidR="00570089" w:rsidRPr="00570089">
        <w:rPr>
          <w:rFonts w:ascii="Arial Narrow" w:hAnsi="Arial Narrow"/>
          <w:b/>
          <w:sz w:val="24"/>
          <w:szCs w:val="24"/>
        </w:rPr>
        <w:t xml:space="preserve">16 </w:t>
      </w:r>
      <w:r w:rsidR="00A7451A" w:rsidRPr="00570089">
        <w:rPr>
          <w:rFonts w:ascii="Arial Narrow" w:hAnsi="Arial Narrow"/>
          <w:b/>
          <w:sz w:val="24"/>
          <w:szCs w:val="24"/>
        </w:rPr>
        <w:t xml:space="preserve">de </w:t>
      </w:r>
      <w:r w:rsidR="00570089" w:rsidRPr="00570089">
        <w:rPr>
          <w:rFonts w:ascii="Arial Narrow" w:hAnsi="Arial Narrow"/>
          <w:b/>
          <w:sz w:val="24"/>
          <w:szCs w:val="24"/>
        </w:rPr>
        <w:t>Agosto del 2022</w:t>
      </w:r>
      <w:r w:rsidR="00A7451A" w:rsidRPr="00570089">
        <w:rPr>
          <w:rFonts w:ascii="Arial Narrow" w:hAnsi="Arial Narrow"/>
          <w:b/>
          <w:sz w:val="24"/>
          <w:szCs w:val="24"/>
        </w:rPr>
        <w:t>.</w:t>
      </w:r>
      <w:r>
        <w:rPr>
          <w:rFonts w:ascii="Arial Narrow" w:hAnsi="Arial Narrow"/>
          <w:b/>
          <w:sz w:val="24"/>
          <w:szCs w:val="24"/>
        </w:rPr>
        <w:tab/>
      </w:r>
    </w:p>
    <w:p w:rsidR="00570089" w:rsidRDefault="00570089" w:rsidP="00040313">
      <w:pPr>
        <w:rPr>
          <w:rFonts w:ascii="Century Gothic" w:hAnsi="Century Gothic"/>
          <w:b/>
          <w:color w:val="385623" w:themeColor="accent6" w:themeShade="80"/>
        </w:rPr>
      </w:pPr>
    </w:p>
    <w:p w:rsidR="00570089" w:rsidRPr="00F96D43" w:rsidRDefault="00570089" w:rsidP="003E2574">
      <w:pPr>
        <w:rPr>
          <w:rFonts w:ascii="Arial Narrow" w:hAnsi="Arial Narrow"/>
          <w:b/>
          <w:color w:val="385623" w:themeColor="accent6" w:themeShade="80"/>
          <w:sz w:val="24"/>
          <w:szCs w:val="24"/>
        </w:rPr>
      </w:pPr>
    </w:p>
    <w:p w:rsidR="00900882" w:rsidRPr="00F96D43" w:rsidRDefault="00900882" w:rsidP="00133D76">
      <w:pPr>
        <w:shd w:val="clear" w:color="auto" w:fill="A8D08D" w:themeFill="accent6" w:themeFillTint="99"/>
        <w:jc w:val="center"/>
        <w:rPr>
          <w:rFonts w:ascii="Arial Narrow" w:hAnsi="Arial Narrow"/>
          <w:b/>
          <w:color w:val="525252" w:themeColor="accent3" w:themeShade="80"/>
          <w:sz w:val="30"/>
          <w:szCs w:val="30"/>
        </w:rPr>
      </w:pPr>
      <w:r w:rsidRPr="00F96D43">
        <w:rPr>
          <w:rFonts w:ascii="Arial Narrow" w:hAnsi="Arial Narrow"/>
          <w:b/>
          <w:color w:val="525252" w:themeColor="accent3" w:themeShade="80"/>
          <w:sz w:val="30"/>
          <w:szCs w:val="30"/>
        </w:rPr>
        <w:t>SOLICITUDES DE ACCESO A LA INFORMACIÓN PÚBLICA, AYUNTAMIENTO DE CABO CORRIENTES</w:t>
      </w:r>
    </w:p>
    <w:p w:rsidR="00900882" w:rsidRPr="00F96D43" w:rsidRDefault="00900882" w:rsidP="00900882">
      <w:pPr>
        <w:jc w:val="center"/>
        <w:rPr>
          <w:rFonts w:ascii="Arial Narrow" w:hAnsi="Arial Narrow"/>
          <w:b/>
          <w:color w:val="C00000"/>
          <w:sz w:val="24"/>
          <w:szCs w:val="24"/>
        </w:rPr>
      </w:pPr>
    </w:p>
    <w:tbl>
      <w:tblPr>
        <w:tblStyle w:val="Tablaconcuadrcula"/>
        <w:tblW w:w="12253" w:type="dxa"/>
        <w:tblLook w:val="04A0" w:firstRow="1" w:lastRow="0" w:firstColumn="1" w:lastColumn="0" w:noHBand="0" w:noVBand="1"/>
      </w:tblPr>
      <w:tblGrid>
        <w:gridCol w:w="3550"/>
        <w:gridCol w:w="4258"/>
        <w:gridCol w:w="2364"/>
        <w:gridCol w:w="2081"/>
      </w:tblGrid>
      <w:tr w:rsidR="00F96D43" w:rsidRPr="00F96D43" w:rsidTr="00F96D43">
        <w:trPr>
          <w:trHeight w:val="1041"/>
        </w:trPr>
        <w:tc>
          <w:tcPr>
            <w:tcW w:w="3550" w:type="dxa"/>
            <w:shd w:val="clear" w:color="auto" w:fill="EDEDED" w:themeFill="accent3" w:themeFillTint="33"/>
          </w:tcPr>
          <w:p w:rsidR="00F96D43" w:rsidRPr="00F96D43" w:rsidRDefault="00F96D43" w:rsidP="00A8599B">
            <w:pPr>
              <w:jc w:val="center"/>
              <w:rPr>
                <w:rFonts w:ascii="Arial Narrow" w:hAnsi="Arial Narrow" w:cs="Tahoma"/>
                <w:b/>
                <w:sz w:val="24"/>
                <w:szCs w:val="24"/>
              </w:rPr>
            </w:pPr>
            <w:r w:rsidRPr="00F96D43">
              <w:rPr>
                <w:rFonts w:ascii="Arial Narrow" w:hAnsi="Arial Narrow" w:cs="Tahoma"/>
                <w:b/>
                <w:sz w:val="24"/>
                <w:szCs w:val="24"/>
              </w:rPr>
              <w:t>Acciones a realizar</w:t>
            </w:r>
          </w:p>
        </w:tc>
        <w:tc>
          <w:tcPr>
            <w:tcW w:w="4258" w:type="dxa"/>
            <w:shd w:val="clear" w:color="auto" w:fill="EDEDED" w:themeFill="accent3" w:themeFillTint="33"/>
          </w:tcPr>
          <w:p w:rsidR="00F96D43" w:rsidRPr="00F96D43" w:rsidRDefault="00F96D43" w:rsidP="00A8599B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F96D43">
              <w:rPr>
                <w:rFonts w:ascii="Arial Narrow" w:hAnsi="Arial Narrow" w:cs="Arial"/>
                <w:b/>
                <w:sz w:val="24"/>
                <w:szCs w:val="24"/>
              </w:rPr>
              <w:t>Inversión Ejercida (Municipal, Estatal, Federal, Beneficiados)</w:t>
            </w:r>
          </w:p>
          <w:p w:rsidR="00F96D43" w:rsidRPr="00F96D43" w:rsidRDefault="00F96D43" w:rsidP="00A8599B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F96D43">
              <w:rPr>
                <w:rFonts w:ascii="Arial Narrow" w:hAnsi="Arial Narrow" w:cs="Arial"/>
                <w:b/>
                <w:sz w:val="24"/>
                <w:szCs w:val="24"/>
              </w:rPr>
              <w:t>Desglosar</w:t>
            </w:r>
          </w:p>
        </w:tc>
        <w:tc>
          <w:tcPr>
            <w:tcW w:w="2364" w:type="dxa"/>
            <w:shd w:val="clear" w:color="auto" w:fill="EDEDED" w:themeFill="accent3" w:themeFillTint="33"/>
          </w:tcPr>
          <w:p w:rsidR="00F96D43" w:rsidRPr="00F96D43" w:rsidRDefault="00F96D43" w:rsidP="00A8599B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F96D43">
              <w:rPr>
                <w:rFonts w:ascii="Arial Narrow" w:hAnsi="Arial Narrow" w:cs="Arial"/>
                <w:b/>
                <w:sz w:val="24"/>
                <w:szCs w:val="24"/>
              </w:rPr>
              <w:t>Población y Localidades Beneficiadas</w:t>
            </w:r>
          </w:p>
        </w:tc>
        <w:tc>
          <w:tcPr>
            <w:tcW w:w="2081" w:type="dxa"/>
            <w:shd w:val="clear" w:color="auto" w:fill="EDEDED" w:themeFill="accent3" w:themeFillTint="33"/>
          </w:tcPr>
          <w:p w:rsidR="00F96D43" w:rsidRPr="00F96D43" w:rsidRDefault="00F96D43" w:rsidP="00A8599B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F96D43">
              <w:rPr>
                <w:rFonts w:ascii="Arial Narrow" w:hAnsi="Arial Narrow" w:cs="Arial"/>
                <w:b/>
                <w:sz w:val="24"/>
                <w:szCs w:val="24"/>
              </w:rPr>
              <w:t>Porcentaje de la Meta Cumplida</w:t>
            </w:r>
          </w:p>
        </w:tc>
      </w:tr>
      <w:tr w:rsidR="00F96D43" w:rsidRPr="00F96D43" w:rsidTr="00F96D43">
        <w:trPr>
          <w:trHeight w:val="2591"/>
        </w:trPr>
        <w:tc>
          <w:tcPr>
            <w:tcW w:w="3550" w:type="dxa"/>
          </w:tcPr>
          <w:p w:rsidR="00F96D43" w:rsidRPr="00F96D43" w:rsidRDefault="00F96D43" w:rsidP="00A8599B">
            <w:pPr>
              <w:jc w:val="both"/>
              <w:rPr>
                <w:rFonts w:ascii="Arial Narrow" w:hAnsi="Arial Narrow" w:cs="Tahoma"/>
                <w:b/>
                <w:sz w:val="24"/>
                <w:szCs w:val="24"/>
              </w:rPr>
            </w:pPr>
          </w:p>
          <w:p w:rsidR="00F96D43" w:rsidRPr="00F96D43" w:rsidRDefault="00F96D43" w:rsidP="00900882">
            <w:pPr>
              <w:jc w:val="center"/>
              <w:rPr>
                <w:rFonts w:ascii="Arial Narrow" w:hAnsi="Arial Narrow" w:cs="Tahoma"/>
                <w:b/>
                <w:sz w:val="24"/>
                <w:szCs w:val="24"/>
              </w:rPr>
            </w:pPr>
          </w:p>
          <w:p w:rsidR="00F96D43" w:rsidRPr="00F96D43" w:rsidRDefault="00F96D43" w:rsidP="00900882">
            <w:pPr>
              <w:jc w:val="center"/>
              <w:rPr>
                <w:rFonts w:ascii="Arial Narrow" w:hAnsi="Arial Narrow" w:cs="Tahoma"/>
                <w:b/>
                <w:sz w:val="24"/>
                <w:szCs w:val="24"/>
              </w:rPr>
            </w:pPr>
          </w:p>
          <w:p w:rsidR="00F96D43" w:rsidRPr="00F96D43" w:rsidRDefault="00F96D43" w:rsidP="00900882">
            <w:pPr>
              <w:jc w:val="center"/>
              <w:rPr>
                <w:rFonts w:ascii="Arial Narrow" w:hAnsi="Arial Narrow" w:cs="Tahoma"/>
                <w:b/>
                <w:sz w:val="24"/>
                <w:szCs w:val="24"/>
              </w:rPr>
            </w:pPr>
            <w:r w:rsidRPr="00F96D43">
              <w:rPr>
                <w:rFonts w:ascii="Arial Narrow" w:hAnsi="Arial Narrow" w:cs="Tahoma"/>
                <w:b/>
                <w:sz w:val="24"/>
                <w:szCs w:val="24"/>
              </w:rPr>
              <w:t>Recepción y trámite a solicitudes de Acceso a la Información Pública, y sus derivados.</w:t>
            </w:r>
          </w:p>
        </w:tc>
        <w:tc>
          <w:tcPr>
            <w:tcW w:w="4258" w:type="dxa"/>
          </w:tcPr>
          <w:p w:rsidR="00F96D43" w:rsidRPr="00F96D43" w:rsidRDefault="00F96D43" w:rsidP="00A8599B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F96D43" w:rsidRPr="00F96D43" w:rsidRDefault="00F96D43" w:rsidP="0090088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F96D43" w:rsidRPr="00F96D43" w:rsidRDefault="00F96D43" w:rsidP="00900882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F96D43" w:rsidRPr="00F96D43" w:rsidRDefault="00F96D43" w:rsidP="00A8599B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  <w:r w:rsidRPr="00F96D43">
              <w:rPr>
                <w:rFonts w:ascii="Arial Narrow" w:hAnsi="Arial Narrow" w:cs="Tahoma"/>
                <w:sz w:val="24"/>
                <w:szCs w:val="24"/>
              </w:rPr>
              <w:t>Ningún gasto ejecutado para este trámite ya que, por Ley, es totalmente gratuito.</w:t>
            </w:r>
          </w:p>
          <w:p w:rsidR="00F96D43" w:rsidRPr="00F96D43" w:rsidRDefault="00F96D43" w:rsidP="00A8599B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F96D43" w:rsidRPr="00F96D43" w:rsidRDefault="00F96D43" w:rsidP="00A8599B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F96D43" w:rsidRPr="00F96D43" w:rsidRDefault="00F96D43" w:rsidP="00A8599B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F96D43" w:rsidRPr="00F96D43" w:rsidRDefault="00F96D43" w:rsidP="00A8599B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</w:tc>
        <w:tc>
          <w:tcPr>
            <w:tcW w:w="2364" w:type="dxa"/>
          </w:tcPr>
          <w:p w:rsidR="00F96D43" w:rsidRPr="00F96D43" w:rsidRDefault="00F96D43" w:rsidP="00411428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F96D43" w:rsidRPr="00F96D43" w:rsidRDefault="00F96D43" w:rsidP="00411428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F96D43" w:rsidRPr="00F96D43" w:rsidRDefault="00F96D43" w:rsidP="00411428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F96D43" w:rsidRPr="00F96D43" w:rsidRDefault="00F96D43" w:rsidP="00411428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  <w:r w:rsidRPr="00F96D43">
              <w:rPr>
                <w:rFonts w:ascii="Arial Narrow" w:hAnsi="Arial Narrow" w:cs="Tahoma"/>
                <w:sz w:val="24"/>
                <w:szCs w:val="24"/>
              </w:rPr>
              <w:t>Población en General.</w:t>
            </w:r>
          </w:p>
          <w:p w:rsidR="00F96D43" w:rsidRPr="00F96D43" w:rsidRDefault="00F96D43" w:rsidP="00411428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F96D43" w:rsidRPr="00F96D43" w:rsidRDefault="00F96D43" w:rsidP="00411428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F96D43" w:rsidRPr="00F96D43" w:rsidRDefault="00F96D43" w:rsidP="00411428">
            <w:pPr>
              <w:tabs>
                <w:tab w:val="left" w:pos="1272"/>
              </w:tabs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</w:tc>
        <w:tc>
          <w:tcPr>
            <w:tcW w:w="2081" w:type="dxa"/>
          </w:tcPr>
          <w:p w:rsidR="00F96D43" w:rsidRPr="00F96D43" w:rsidRDefault="00F96D43" w:rsidP="00A8599B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F96D43" w:rsidRPr="00F96D43" w:rsidRDefault="00F96D43" w:rsidP="00A8599B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F96D43" w:rsidRPr="00F96D43" w:rsidRDefault="00F96D43" w:rsidP="00A8599B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</w:p>
          <w:p w:rsidR="00F96D43" w:rsidRPr="00F96D43" w:rsidRDefault="00F96D43" w:rsidP="00A62D23">
            <w:pPr>
              <w:jc w:val="center"/>
              <w:rPr>
                <w:rFonts w:ascii="Arial Narrow" w:hAnsi="Arial Narrow" w:cs="Tahoma"/>
                <w:sz w:val="24"/>
                <w:szCs w:val="24"/>
              </w:rPr>
            </w:pPr>
            <w:r w:rsidRPr="00F96D43">
              <w:rPr>
                <w:rFonts w:ascii="Arial Narrow" w:hAnsi="Arial Narrow" w:cs="Tahoma"/>
                <w:sz w:val="24"/>
                <w:szCs w:val="24"/>
              </w:rPr>
              <w:t>100%</w:t>
            </w:r>
          </w:p>
        </w:tc>
      </w:tr>
    </w:tbl>
    <w:p w:rsidR="009044C7" w:rsidRPr="00F96D43" w:rsidRDefault="009044C7" w:rsidP="009044C7">
      <w:pPr>
        <w:jc w:val="both"/>
        <w:rPr>
          <w:rFonts w:ascii="Arial Narrow" w:hAnsi="Arial Narrow" w:cs="Tahoma"/>
          <w:b/>
          <w:sz w:val="24"/>
          <w:szCs w:val="24"/>
        </w:rPr>
      </w:pPr>
    </w:p>
    <w:p w:rsidR="00734A1F" w:rsidRDefault="001100E3" w:rsidP="003E2574">
      <w:pPr>
        <w:jc w:val="center"/>
        <w:rPr>
          <w:rFonts w:ascii="Arial Narrow" w:hAnsi="Arial Narrow" w:cs="Tahoma"/>
          <w:sz w:val="24"/>
          <w:szCs w:val="24"/>
        </w:rPr>
      </w:pPr>
      <w:r w:rsidRPr="00F96D43">
        <w:rPr>
          <w:rFonts w:ascii="Arial Narrow" w:hAnsi="Arial Narrow" w:cs="Tahoma"/>
          <w:b/>
          <w:sz w:val="24"/>
          <w:szCs w:val="24"/>
        </w:rPr>
        <w:t>Dato Estadístico:</w:t>
      </w:r>
      <w:r w:rsidRPr="00F96D43">
        <w:rPr>
          <w:rFonts w:ascii="Arial Narrow" w:hAnsi="Arial Narrow" w:cs="Tahoma"/>
          <w:sz w:val="24"/>
          <w:szCs w:val="24"/>
        </w:rPr>
        <w:t xml:space="preserve"> </w:t>
      </w:r>
      <w:r w:rsidR="009044C7" w:rsidRPr="00F96D43">
        <w:rPr>
          <w:rFonts w:ascii="Arial Narrow" w:hAnsi="Arial Narrow" w:cs="Tahoma"/>
          <w:sz w:val="24"/>
          <w:szCs w:val="24"/>
        </w:rPr>
        <w:t>Durante el periodo de</w:t>
      </w:r>
      <w:r w:rsidR="000E08A4" w:rsidRPr="00F96D43">
        <w:rPr>
          <w:rFonts w:ascii="Arial Narrow" w:hAnsi="Arial Narrow" w:cs="Tahoma"/>
          <w:b/>
          <w:sz w:val="24"/>
          <w:szCs w:val="24"/>
        </w:rPr>
        <w:t xml:space="preserve"> </w:t>
      </w:r>
      <w:r w:rsidR="00F96D43">
        <w:rPr>
          <w:rFonts w:ascii="Arial Narrow" w:hAnsi="Arial Narrow" w:cs="Tahoma"/>
          <w:b/>
          <w:sz w:val="24"/>
          <w:szCs w:val="24"/>
        </w:rPr>
        <w:t>Octubre 2021 a</w:t>
      </w:r>
      <w:r w:rsidR="000E08A4" w:rsidRPr="00F96D43">
        <w:rPr>
          <w:rFonts w:ascii="Arial Narrow" w:hAnsi="Arial Narrow" w:cs="Tahoma"/>
          <w:b/>
          <w:sz w:val="24"/>
          <w:szCs w:val="24"/>
        </w:rPr>
        <w:t xml:space="preserve"> </w:t>
      </w:r>
      <w:r w:rsidR="009044C7" w:rsidRPr="00F96D43">
        <w:rPr>
          <w:rFonts w:ascii="Arial Narrow" w:hAnsi="Arial Narrow" w:cs="Tahoma"/>
          <w:b/>
          <w:sz w:val="24"/>
          <w:szCs w:val="24"/>
        </w:rPr>
        <w:t xml:space="preserve">Agosto </w:t>
      </w:r>
      <w:r w:rsidR="00D764CF" w:rsidRPr="00F96D43">
        <w:rPr>
          <w:rFonts w:ascii="Arial Narrow" w:hAnsi="Arial Narrow" w:cs="Tahoma"/>
          <w:b/>
          <w:sz w:val="24"/>
          <w:szCs w:val="24"/>
        </w:rPr>
        <w:t xml:space="preserve">del </w:t>
      </w:r>
      <w:r w:rsidR="009044C7" w:rsidRPr="00F96D43">
        <w:rPr>
          <w:rFonts w:ascii="Arial Narrow" w:hAnsi="Arial Narrow" w:cs="Tahoma"/>
          <w:b/>
          <w:sz w:val="24"/>
          <w:szCs w:val="24"/>
        </w:rPr>
        <w:t>20</w:t>
      </w:r>
      <w:r w:rsidR="000E08A4" w:rsidRPr="00F96D43">
        <w:rPr>
          <w:rFonts w:ascii="Arial Narrow" w:hAnsi="Arial Narrow" w:cs="Tahoma"/>
          <w:b/>
          <w:sz w:val="24"/>
          <w:szCs w:val="24"/>
        </w:rPr>
        <w:t>2</w:t>
      </w:r>
      <w:r w:rsidR="00F96D43">
        <w:rPr>
          <w:rFonts w:ascii="Arial Narrow" w:hAnsi="Arial Narrow" w:cs="Tahoma"/>
          <w:b/>
          <w:sz w:val="24"/>
          <w:szCs w:val="24"/>
        </w:rPr>
        <w:t>2</w:t>
      </w:r>
      <w:r w:rsidR="009044C7" w:rsidRPr="00F96D43">
        <w:rPr>
          <w:rFonts w:ascii="Arial Narrow" w:hAnsi="Arial Narrow" w:cs="Tahoma"/>
          <w:b/>
          <w:sz w:val="24"/>
          <w:szCs w:val="24"/>
        </w:rPr>
        <w:t xml:space="preserve">, </w:t>
      </w:r>
      <w:r w:rsidR="009044C7" w:rsidRPr="00F96D43">
        <w:rPr>
          <w:rFonts w:ascii="Arial Narrow" w:hAnsi="Arial Narrow" w:cs="Tahoma"/>
          <w:sz w:val="24"/>
          <w:szCs w:val="24"/>
        </w:rPr>
        <w:t xml:space="preserve">se </w:t>
      </w:r>
      <w:r w:rsidR="00F96D43">
        <w:rPr>
          <w:rFonts w:ascii="Arial Narrow" w:hAnsi="Arial Narrow" w:cs="Tahoma"/>
          <w:sz w:val="24"/>
          <w:szCs w:val="24"/>
        </w:rPr>
        <w:t>atendieron</w:t>
      </w:r>
      <w:r w:rsidR="009044C7" w:rsidRPr="00F96D43">
        <w:rPr>
          <w:rFonts w:ascii="Arial Narrow" w:hAnsi="Arial Narrow" w:cs="Tahoma"/>
          <w:sz w:val="24"/>
          <w:szCs w:val="24"/>
        </w:rPr>
        <w:t xml:space="preserve"> un total de</w:t>
      </w:r>
      <w:r w:rsidR="00B43538">
        <w:rPr>
          <w:rFonts w:ascii="Arial Narrow" w:hAnsi="Arial Narrow" w:cs="Tahoma"/>
          <w:sz w:val="24"/>
          <w:szCs w:val="24"/>
        </w:rPr>
        <w:t>:</w:t>
      </w:r>
    </w:p>
    <w:p w:rsidR="00B43538" w:rsidRDefault="00B43538" w:rsidP="00734A1F">
      <w:pPr>
        <w:pStyle w:val="Prrafodelista"/>
        <w:numPr>
          <w:ilvl w:val="0"/>
          <w:numId w:val="26"/>
        </w:numPr>
        <w:jc w:val="both"/>
        <w:rPr>
          <w:rFonts w:ascii="Arial Narrow" w:hAnsi="Arial Narrow" w:cs="Tahoma"/>
          <w:sz w:val="24"/>
          <w:szCs w:val="24"/>
        </w:rPr>
      </w:pPr>
      <w:r w:rsidRPr="00734A1F">
        <w:rPr>
          <w:rFonts w:ascii="Arial Narrow" w:hAnsi="Arial Narrow" w:cs="Tahoma"/>
          <w:b/>
          <w:sz w:val="24"/>
          <w:szCs w:val="24"/>
        </w:rPr>
        <w:t>525</w:t>
      </w:r>
      <w:r w:rsidR="009044C7" w:rsidRPr="00734A1F">
        <w:rPr>
          <w:rFonts w:ascii="Arial Narrow" w:hAnsi="Arial Narrow" w:cs="Tahoma"/>
          <w:b/>
          <w:sz w:val="24"/>
          <w:szCs w:val="24"/>
        </w:rPr>
        <w:t xml:space="preserve"> solicitudes de Acceso a la Información Pública</w:t>
      </w:r>
      <w:r w:rsidR="001100E3" w:rsidRPr="00734A1F">
        <w:rPr>
          <w:rFonts w:ascii="Arial Narrow" w:hAnsi="Arial Narrow" w:cs="Tahoma"/>
          <w:sz w:val="24"/>
          <w:szCs w:val="24"/>
        </w:rPr>
        <w:t>,</w:t>
      </w:r>
      <w:r w:rsidRPr="00734A1F">
        <w:rPr>
          <w:rFonts w:ascii="Arial Narrow" w:hAnsi="Arial Narrow" w:cs="Tahoma"/>
          <w:sz w:val="24"/>
          <w:szCs w:val="24"/>
        </w:rPr>
        <w:t xml:space="preserve"> 40% más que en el periodo de 2020-2021 (</w:t>
      </w:r>
      <w:r w:rsidR="009B406A">
        <w:rPr>
          <w:rFonts w:ascii="Arial Narrow" w:hAnsi="Arial Narrow" w:cs="Tahoma"/>
          <w:sz w:val="24"/>
          <w:szCs w:val="24"/>
        </w:rPr>
        <w:t xml:space="preserve">hubo </w:t>
      </w:r>
      <w:r w:rsidR="0043074B" w:rsidRPr="00734A1F">
        <w:rPr>
          <w:rFonts w:ascii="Arial Narrow" w:hAnsi="Arial Narrow" w:cs="Tahoma"/>
          <w:sz w:val="24"/>
          <w:szCs w:val="24"/>
        </w:rPr>
        <w:t>382</w:t>
      </w:r>
      <w:r w:rsidR="005171B3">
        <w:rPr>
          <w:rFonts w:ascii="Arial Narrow" w:hAnsi="Arial Narrow" w:cs="Tahoma"/>
          <w:sz w:val="24"/>
          <w:szCs w:val="24"/>
        </w:rPr>
        <w:t xml:space="preserve"> en ese periodo</w:t>
      </w:r>
      <w:r w:rsidR="0043074B" w:rsidRPr="00734A1F">
        <w:rPr>
          <w:rFonts w:ascii="Arial Narrow" w:hAnsi="Arial Narrow" w:cs="Tahoma"/>
          <w:sz w:val="24"/>
          <w:szCs w:val="24"/>
        </w:rPr>
        <w:t>)</w:t>
      </w:r>
      <w:r w:rsidRPr="00734A1F">
        <w:rPr>
          <w:rFonts w:ascii="Arial Narrow" w:hAnsi="Arial Narrow" w:cs="Tahoma"/>
          <w:sz w:val="24"/>
          <w:szCs w:val="24"/>
        </w:rPr>
        <w:t>.</w:t>
      </w:r>
      <w:r w:rsidR="00487374" w:rsidRPr="00734A1F">
        <w:rPr>
          <w:rFonts w:ascii="Arial Narrow" w:hAnsi="Arial Narrow" w:cs="Tahoma"/>
          <w:sz w:val="24"/>
          <w:szCs w:val="24"/>
        </w:rPr>
        <w:t xml:space="preserve"> </w:t>
      </w:r>
    </w:p>
    <w:p w:rsidR="00113E03" w:rsidRPr="002005DB" w:rsidRDefault="00F25AF3" w:rsidP="00C40DD2">
      <w:pPr>
        <w:pStyle w:val="Prrafodelista"/>
        <w:numPr>
          <w:ilvl w:val="0"/>
          <w:numId w:val="26"/>
        </w:numPr>
        <w:jc w:val="both"/>
        <w:rPr>
          <w:rFonts w:ascii="Arial Narrow" w:hAnsi="Arial Narrow" w:cs="Tahoma"/>
          <w:sz w:val="24"/>
          <w:szCs w:val="24"/>
        </w:rPr>
      </w:pPr>
      <w:r w:rsidRPr="00734A1F">
        <w:rPr>
          <w:rFonts w:ascii="Arial Narrow" w:hAnsi="Arial Narrow" w:cs="Tahoma"/>
          <w:b/>
          <w:sz w:val="24"/>
          <w:szCs w:val="24"/>
        </w:rPr>
        <w:t>4 Recursos de Revisión</w:t>
      </w:r>
      <w:r w:rsidRPr="00734A1F">
        <w:rPr>
          <w:rFonts w:ascii="Arial Narrow" w:hAnsi="Arial Narrow" w:cs="Tahoma"/>
          <w:sz w:val="24"/>
          <w:szCs w:val="24"/>
        </w:rPr>
        <w:t xml:space="preserve">, los cuáles disminuyeron un 60% ya que en 2020-2021 se obtuvieron </w:t>
      </w:r>
      <w:r w:rsidR="00D764CF" w:rsidRPr="00734A1F">
        <w:rPr>
          <w:rFonts w:ascii="Arial Narrow" w:hAnsi="Arial Narrow" w:cs="Tahoma"/>
          <w:b/>
          <w:sz w:val="24"/>
          <w:szCs w:val="24"/>
        </w:rPr>
        <w:t>6 R</w:t>
      </w:r>
      <w:r w:rsidR="00D31E8A" w:rsidRPr="00734A1F">
        <w:rPr>
          <w:rFonts w:ascii="Arial Narrow" w:hAnsi="Arial Narrow" w:cs="Tahoma"/>
          <w:b/>
          <w:sz w:val="24"/>
          <w:szCs w:val="24"/>
        </w:rPr>
        <w:t>ecurso</w:t>
      </w:r>
      <w:r w:rsidR="00FB30E4" w:rsidRPr="00734A1F">
        <w:rPr>
          <w:rFonts w:ascii="Arial Narrow" w:hAnsi="Arial Narrow" w:cs="Tahoma"/>
          <w:b/>
          <w:sz w:val="24"/>
          <w:szCs w:val="24"/>
        </w:rPr>
        <w:t xml:space="preserve"> de Revisión</w:t>
      </w:r>
      <w:r w:rsidR="00D764CF" w:rsidRPr="00734A1F">
        <w:rPr>
          <w:rFonts w:ascii="Arial Narrow" w:hAnsi="Arial Narrow" w:cs="Tahoma"/>
          <w:sz w:val="24"/>
          <w:szCs w:val="24"/>
        </w:rPr>
        <w:t xml:space="preserve"> </w:t>
      </w:r>
      <w:r w:rsidR="00D764CF" w:rsidRPr="00734A1F">
        <w:rPr>
          <w:rFonts w:ascii="Arial Narrow" w:hAnsi="Arial Narrow" w:cs="Tahoma"/>
          <w:b/>
          <w:sz w:val="24"/>
          <w:szCs w:val="24"/>
        </w:rPr>
        <w:t>y 5 Recursos</w:t>
      </w:r>
      <w:r w:rsidR="00D31E8A" w:rsidRPr="00734A1F">
        <w:rPr>
          <w:rFonts w:ascii="Arial Narrow" w:hAnsi="Arial Narrow" w:cs="Tahoma"/>
          <w:b/>
          <w:sz w:val="24"/>
          <w:szCs w:val="24"/>
        </w:rPr>
        <w:t xml:space="preserve"> de Transparencia</w:t>
      </w:r>
      <w:r w:rsidRPr="00734A1F">
        <w:rPr>
          <w:rFonts w:ascii="Arial Narrow" w:hAnsi="Arial Narrow" w:cs="Tahoma"/>
          <w:b/>
          <w:sz w:val="24"/>
          <w:szCs w:val="24"/>
        </w:rPr>
        <w:t>.</w:t>
      </w:r>
    </w:p>
    <w:p w:rsidR="002005DB" w:rsidRDefault="002005DB" w:rsidP="002005DB">
      <w:pPr>
        <w:jc w:val="both"/>
        <w:rPr>
          <w:rFonts w:ascii="Arial Narrow" w:hAnsi="Arial Narrow" w:cs="Tahoma"/>
          <w:sz w:val="24"/>
          <w:szCs w:val="24"/>
        </w:rPr>
      </w:pPr>
    </w:p>
    <w:p w:rsidR="002005DB" w:rsidRDefault="002005DB" w:rsidP="002005DB">
      <w:pPr>
        <w:jc w:val="both"/>
        <w:rPr>
          <w:rFonts w:ascii="Arial Narrow" w:hAnsi="Arial Narrow" w:cs="Tahoma"/>
          <w:sz w:val="24"/>
          <w:szCs w:val="24"/>
        </w:rPr>
      </w:pPr>
    </w:p>
    <w:p w:rsidR="002005DB" w:rsidRPr="002005DB" w:rsidRDefault="002005DB" w:rsidP="002005DB">
      <w:pPr>
        <w:jc w:val="both"/>
        <w:rPr>
          <w:rFonts w:ascii="Arial Narrow" w:hAnsi="Arial Narrow" w:cs="Tahoma"/>
          <w:sz w:val="24"/>
          <w:szCs w:val="24"/>
        </w:rPr>
      </w:pPr>
    </w:p>
    <w:p w:rsidR="00113E03" w:rsidRPr="00F96D43" w:rsidRDefault="00113E03" w:rsidP="00C40DD2">
      <w:pPr>
        <w:jc w:val="both"/>
        <w:rPr>
          <w:rFonts w:ascii="Arial Narrow" w:hAnsi="Arial Narrow" w:cs="Tahoma"/>
          <w:sz w:val="24"/>
          <w:szCs w:val="24"/>
        </w:rPr>
      </w:pPr>
    </w:p>
    <w:p w:rsidR="002005DB" w:rsidRPr="00F96D43" w:rsidRDefault="002005DB" w:rsidP="002005DB">
      <w:pPr>
        <w:jc w:val="center"/>
        <w:rPr>
          <w:rFonts w:ascii="Arial Narrow" w:hAnsi="Arial Narrow"/>
          <w:b/>
          <w:color w:val="385623" w:themeColor="accent6" w:themeShade="80"/>
          <w:sz w:val="24"/>
          <w:szCs w:val="24"/>
        </w:rPr>
      </w:pPr>
    </w:p>
    <w:p w:rsidR="002005DB" w:rsidRPr="00F96D43" w:rsidRDefault="002005DB" w:rsidP="002005DB">
      <w:pPr>
        <w:shd w:val="clear" w:color="auto" w:fill="A8D08D" w:themeFill="accent6" w:themeFillTint="99"/>
        <w:jc w:val="center"/>
        <w:rPr>
          <w:rFonts w:ascii="Arial Narrow" w:hAnsi="Arial Narrow"/>
          <w:b/>
          <w:color w:val="525252" w:themeColor="accent3" w:themeShade="80"/>
          <w:sz w:val="30"/>
          <w:szCs w:val="30"/>
        </w:rPr>
      </w:pPr>
      <w:r>
        <w:rPr>
          <w:rFonts w:ascii="Arial Narrow" w:hAnsi="Arial Narrow"/>
          <w:b/>
          <w:color w:val="525252" w:themeColor="accent3" w:themeShade="80"/>
          <w:sz w:val="30"/>
          <w:szCs w:val="30"/>
        </w:rPr>
        <w:lastRenderedPageBreak/>
        <w:t>CAPACITACIONES</w:t>
      </w:r>
    </w:p>
    <w:p w:rsidR="002005DB" w:rsidRPr="00F96D43" w:rsidRDefault="002005DB" w:rsidP="002005DB">
      <w:pPr>
        <w:jc w:val="center"/>
        <w:rPr>
          <w:rFonts w:ascii="Arial Narrow" w:hAnsi="Arial Narrow"/>
          <w:b/>
          <w:color w:val="C00000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32"/>
        <w:tblW w:w="12925" w:type="dxa"/>
        <w:tblLook w:val="04A0" w:firstRow="1" w:lastRow="0" w:firstColumn="1" w:lastColumn="0" w:noHBand="0" w:noVBand="1"/>
      </w:tblPr>
      <w:tblGrid>
        <w:gridCol w:w="12925"/>
      </w:tblGrid>
      <w:tr w:rsidR="002005DB" w:rsidRPr="006C7E74" w:rsidTr="002005DB">
        <w:trPr>
          <w:trHeight w:val="111"/>
        </w:trPr>
        <w:tc>
          <w:tcPr>
            <w:tcW w:w="12925" w:type="dxa"/>
            <w:shd w:val="clear" w:color="auto" w:fill="D9D9D9" w:themeFill="background1" w:themeFillShade="D9"/>
          </w:tcPr>
          <w:p w:rsidR="002005DB" w:rsidRPr="002005DB" w:rsidRDefault="002005DB" w:rsidP="002005D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PROGRAMA</w:t>
            </w:r>
          </w:p>
        </w:tc>
      </w:tr>
      <w:tr w:rsidR="002005DB" w:rsidRPr="006C7E74" w:rsidTr="002005DB">
        <w:trPr>
          <w:trHeight w:val="786"/>
        </w:trPr>
        <w:tc>
          <w:tcPr>
            <w:tcW w:w="12925" w:type="dxa"/>
          </w:tcPr>
          <w:p w:rsidR="002005DB" w:rsidRPr="002005DB" w:rsidRDefault="002005DB" w:rsidP="002005DB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2005DB" w:rsidRPr="002005DB" w:rsidRDefault="002005DB" w:rsidP="002005D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05DB">
              <w:rPr>
                <w:rFonts w:ascii="Arial Narrow" w:hAnsi="Arial Narrow"/>
                <w:sz w:val="24"/>
                <w:szCs w:val="24"/>
              </w:rPr>
              <w:t>CAPACITACIÓN PARA PERSONAL DE LAS DEPENDENCIAS DEL AYUNTAMIENTO Y EL TITULAR DE LA UT DE CABO CORRIENTES.</w:t>
            </w:r>
          </w:p>
          <w:p w:rsidR="002005DB" w:rsidRDefault="002005DB" w:rsidP="002005D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005DB">
              <w:rPr>
                <w:rFonts w:ascii="Arial Narrow" w:hAnsi="Arial Narrow"/>
                <w:sz w:val="24"/>
                <w:szCs w:val="24"/>
              </w:rPr>
              <w:t>VIGENCIA: PERMANENTE</w:t>
            </w:r>
          </w:p>
          <w:p w:rsidR="00644FA7" w:rsidRPr="00ED27DC" w:rsidRDefault="006C7A55" w:rsidP="002005DB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D27DC">
              <w:rPr>
                <w:rFonts w:ascii="Arial Narrow" w:hAnsi="Arial Narrow"/>
                <w:b/>
                <w:sz w:val="24"/>
                <w:szCs w:val="24"/>
              </w:rPr>
              <w:t>INVERSIÓN</w:t>
            </w:r>
            <w:r w:rsidR="00644FA7" w:rsidRPr="00ED27DC">
              <w:rPr>
                <w:rFonts w:ascii="Arial Narrow" w:hAnsi="Arial Narrow"/>
                <w:b/>
                <w:sz w:val="24"/>
                <w:szCs w:val="24"/>
              </w:rPr>
              <w:t>: NINGUNO</w:t>
            </w:r>
          </w:p>
        </w:tc>
      </w:tr>
    </w:tbl>
    <w:p w:rsidR="002005DB" w:rsidRDefault="002005DB" w:rsidP="002005DB">
      <w:pPr>
        <w:jc w:val="both"/>
        <w:rPr>
          <w:rFonts w:ascii="Arial Narrow" w:hAnsi="Arial Narrow" w:cs="Tahoma"/>
          <w:b/>
          <w:sz w:val="24"/>
          <w:szCs w:val="24"/>
        </w:rPr>
      </w:pPr>
    </w:p>
    <w:p w:rsidR="002005DB" w:rsidRDefault="002005DB" w:rsidP="002005DB">
      <w:pPr>
        <w:pStyle w:val="Prrafodelista"/>
        <w:numPr>
          <w:ilvl w:val="0"/>
          <w:numId w:val="27"/>
        </w:numPr>
        <w:jc w:val="both"/>
        <w:rPr>
          <w:rFonts w:ascii="Arial Narrow" w:hAnsi="Arial Narrow"/>
          <w:sz w:val="24"/>
          <w:szCs w:val="24"/>
        </w:rPr>
      </w:pPr>
      <w:r w:rsidRPr="002005DB">
        <w:rPr>
          <w:rFonts w:ascii="Arial Narrow" w:hAnsi="Arial Narrow"/>
          <w:sz w:val="24"/>
          <w:szCs w:val="24"/>
        </w:rPr>
        <w:t>En el mes de octubre, la Unidad de Transparencia impartió 3 capacitaciones en materia de transparencia y obligaciones, dirigidas al personal de los sujetos obligados del municipio de Cabo Corrientes; Jefes, Subdirectores y Directores (</w:t>
      </w:r>
      <w:r w:rsidRPr="002005DB">
        <w:rPr>
          <w:rFonts w:ascii="Arial Narrow" w:hAnsi="Arial Narrow"/>
          <w:b/>
          <w:sz w:val="24"/>
          <w:szCs w:val="24"/>
        </w:rPr>
        <w:t>20 de octubre</w:t>
      </w:r>
      <w:r w:rsidRPr="002005DB">
        <w:rPr>
          <w:rFonts w:ascii="Arial Narrow" w:hAnsi="Arial Narrow"/>
          <w:sz w:val="24"/>
          <w:szCs w:val="24"/>
        </w:rPr>
        <w:t>), Presidente, Regidores, Secretario General (</w:t>
      </w:r>
      <w:r w:rsidRPr="002005DB">
        <w:rPr>
          <w:rFonts w:ascii="Arial Narrow" w:hAnsi="Arial Narrow"/>
          <w:b/>
          <w:sz w:val="24"/>
          <w:szCs w:val="24"/>
        </w:rPr>
        <w:t>22 octubre</w:t>
      </w:r>
      <w:r w:rsidRPr="002005DB">
        <w:rPr>
          <w:rFonts w:ascii="Arial Narrow" w:hAnsi="Arial Narrow"/>
          <w:sz w:val="24"/>
          <w:szCs w:val="24"/>
        </w:rPr>
        <w:t>) y personal del Sistema DIF (</w:t>
      </w:r>
      <w:r w:rsidRPr="002005DB">
        <w:rPr>
          <w:rFonts w:ascii="Arial Narrow" w:hAnsi="Arial Narrow"/>
          <w:b/>
          <w:sz w:val="24"/>
          <w:szCs w:val="24"/>
        </w:rPr>
        <w:t>26 de octubre</w:t>
      </w:r>
      <w:r w:rsidRPr="002005DB">
        <w:rPr>
          <w:rFonts w:ascii="Arial Narrow" w:hAnsi="Arial Narrow"/>
          <w:sz w:val="24"/>
          <w:szCs w:val="24"/>
        </w:rPr>
        <w:t xml:space="preserve">). Un total de </w:t>
      </w:r>
      <w:r w:rsidRPr="002005DB">
        <w:rPr>
          <w:rFonts w:ascii="Arial Narrow" w:hAnsi="Arial Narrow"/>
          <w:b/>
          <w:sz w:val="24"/>
          <w:szCs w:val="24"/>
        </w:rPr>
        <w:t>52 funcionarios capacitados</w:t>
      </w:r>
      <w:r w:rsidRPr="002005DB">
        <w:rPr>
          <w:rFonts w:ascii="Arial Narrow" w:hAnsi="Arial Narrow"/>
          <w:sz w:val="24"/>
          <w:szCs w:val="24"/>
        </w:rPr>
        <w:t>.</w:t>
      </w:r>
    </w:p>
    <w:p w:rsidR="002005DB" w:rsidRDefault="002005DB" w:rsidP="002005DB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2005DB" w:rsidRPr="002005DB" w:rsidRDefault="002005DB" w:rsidP="002005DB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:rsidR="002005DB" w:rsidRDefault="002005DB" w:rsidP="002005DB">
      <w:pPr>
        <w:pStyle w:val="Prrafodelista"/>
        <w:numPr>
          <w:ilvl w:val="0"/>
          <w:numId w:val="27"/>
        </w:numPr>
        <w:tabs>
          <w:tab w:val="left" w:pos="8255"/>
        </w:tabs>
        <w:jc w:val="both"/>
        <w:rPr>
          <w:rFonts w:ascii="Arial Narrow" w:hAnsi="Arial Narrow"/>
          <w:sz w:val="24"/>
          <w:szCs w:val="24"/>
        </w:rPr>
      </w:pPr>
      <w:r w:rsidRPr="002005DB">
        <w:rPr>
          <w:rFonts w:ascii="Arial Narrow" w:hAnsi="Arial Narrow"/>
          <w:sz w:val="24"/>
          <w:szCs w:val="24"/>
        </w:rPr>
        <w:t xml:space="preserve">El día </w:t>
      </w:r>
      <w:r w:rsidRPr="002005DB">
        <w:rPr>
          <w:rFonts w:ascii="Arial Narrow" w:hAnsi="Arial Narrow"/>
          <w:b/>
          <w:sz w:val="24"/>
          <w:szCs w:val="24"/>
        </w:rPr>
        <w:t>09 nueve de Febrero</w:t>
      </w:r>
      <w:r w:rsidRPr="002005DB">
        <w:rPr>
          <w:rFonts w:ascii="Arial Narrow" w:hAnsi="Arial Narrow"/>
          <w:sz w:val="24"/>
          <w:szCs w:val="24"/>
        </w:rPr>
        <w:t>, la Unidad de Transparencia impartió el Taller</w:t>
      </w:r>
      <w:r w:rsidRPr="002005DB">
        <w:rPr>
          <w:rFonts w:ascii="Arial Narrow" w:hAnsi="Arial Narrow"/>
          <w:b/>
          <w:sz w:val="24"/>
          <w:szCs w:val="24"/>
        </w:rPr>
        <w:t xml:space="preserve"> “Tratamiento de Protección de Datos Personales: Aviso de Privacidad” (41 titulares de área), </w:t>
      </w:r>
      <w:r w:rsidRPr="002005DB">
        <w:rPr>
          <w:rFonts w:ascii="Arial Narrow" w:hAnsi="Arial Narrow"/>
          <w:sz w:val="24"/>
          <w:szCs w:val="24"/>
        </w:rPr>
        <w:t>cuyo fin fue identificar, clasificar y proteger los datos personales que se recaban y administran día a día, en las áreas del Ayuntamiento y el Sistema DIF, a través de las funciones, servicios y trámites diarios de cada una de ellas, cuyo propósito es dar seguridad y certeza a la privacidad y protección de ellos, únicamente tratados para los fines que hayan sido recabados.</w:t>
      </w:r>
    </w:p>
    <w:p w:rsidR="002005DB" w:rsidRPr="002005DB" w:rsidRDefault="002005DB" w:rsidP="002005DB">
      <w:pPr>
        <w:tabs>
          <w:tab w:val="left" w:pos="8255"/>
        </w:tabs>
        <w:jc w:val="both"/>
        <w:rPr>
          <w:rFonts w:ascii="Arial Narrow" w:hAnsi="Arial Narrow"/>
          <w:sz w:val="24"/>
          <w:szCs w:val="24"/>
        </w:rPr>
      </w:pPr>
      <w:r w:rsidRPr="002005DB">
        <w:rPr>
          <w:rFonts w:ascii="Arial Narrow" w:hAnsi="Arial Narrow"/>
          <w:sz w:val="24"/>
          <w:szCs w:val="24"/>
        </w:rPr>
        <w:t xml:space="preserve"> </w:t>
      </w:r>
    </w:p>
    <w:p w:rsidR="002005DB" w:rsidRPr="002005DB" w:rsidRDefault="002005DB" w:rsidP="002005DB">
      <w:pPr>
        <w:pStyle w:val="Prrafodelista"/>
        <w:numPr>
          <w:ilvl w:val="0"/>
          <w:numId w:val="27"/>
        </w:numPr>
        <w:tabs>
          <w:tab w:val="left" w:pos="7515"/>
        </w:tabs>
        <w:jc w:val="both"/>
        <w:rPr>
          <w:rFonts w:ascii="Arial Narrow" w:hAnsi="Arial Narrow"/>
          <w:sz w:val="24"/>
          <w:szCs w:val="24"/>
        </w:rPr>
      </w:pPr>
      <w:r w:rsidRPr="002005DB">
        <w:rPr>
          <w:rFonts w:ascii="Arial Narrow" w:hAnsi="Arial Narrow"/>
          <w:sz w:val="24"/>
          <w:szCs w:val="24"/>
        </w:rPr>
        <w:t xml:space="preserve">Durante los días del </w:t>
      </w:r>
      <w:r w:rsidRPr="002005DB">
        <w:rPr>
          <w:rFonts w:ascii="Arial Narrow" w:hAnsi="Arial Narrow"/>
          <w:b/>
          <w:sz w:val="24"/>
          <w:szCs w:val="24"/>
        </w:rPr>
        <w:t>18 al 24 de Febrero</w:t>
      </w:r>
      <w:r w:rsidRPr="002005DB">
        <w:rPr>
          <w:rFonts w:ascii="Arial Narrow" w:hAnsi="Arial Narrow"/>
          <w:sz w:val="24"/>
          <w:szCs w:val="24"/>
        </w:rPr>
        <w:t xml:space="preserve">, se realizaron entrevistas a </w:t>
      </w:r>
      <w:r w:rsidRPr="002005DB">
        <w:rPr>
          <w:rFonts w:ascii="Arial Narrow" w:hAnsi="Arial Narrow"/>
          <w:b/>
          <w:sz w:val="24"/>
          <w:szCs w:val="24"/>
        </w:rPr>
        <w:t>46 Titulares</w:t>
      </w:r>
      <w:r w:rsidRPr="002005DB">
        <w:rPr>
          <w:rFonts w:ascii="Arial Narrow" w:hAnsi="Arial Narrow"/>
          <w:sz w:val="24"/>
          <w:szCs w:val="24"/>
        </w:rPr>
        <w:t xml:space="preserve"> de las áreas del Ayuntamiento y el Sistema DIF, para la descripción de sus trámites, servicios, archivo y datos personales en su poder, con el fin de realizar a través de esta Unidad, un Aviso de Privacidad exclusivo a cada una de las áreas, de acuerdo a sus atribuciones y funciones diarias, para garantizar la protección de datos personales en posesión de los sujetos obligados del municipio de Cabo Corrientes, Jalisco.</w:t>
      </w:r>
    </w:p>
    <w:p w:rsidR="002005DB" w:rsidRDefault="002005DB" w:rsidP="002005DB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</w:p>
    <w:p w:rsidR="002005DB" w:rsidRDefault="002005DB" w:rsidP="002005DB">
      <w:pPr>
        <w:tabs>
          <w:tab w:val="left" w:pos="8255"/>
        </w:tabs>
        <w:jc w:val="both"/>
        <w:rPr>
          <w:rFonts w:ascii="Arial Narrow" w:hAnsi="Arial Narrow"/>
          <w:sz w:val="20"/>
          <w:szCs w:val="2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1E0D8790" wp14:editId="08166E24">
            <wp:simplePos x="0" y="0"/>
            <wp:positionH relativeFrom="column">
              <wp:posOffset>667385</wp:posOffset>
            </wp:positionH>
            <wp:positionV relativeFrom="paragraph">
              <wp:posOffset>-242570</wp:posOffset>
            </wp:positionV>
            <wp:extent cx="4383012" cy="2880987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" t="6151" r="44422" b="29550"/>
                    <a:stretch/>
                  </pic:blipFill>
                  <pic:spPr bwMode="auto">
                    <a:xfrm>
                      <a:off x="0" y="0"/>
                      <a:ext cx="4383012" cy="288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5DB" w:rsidRDefault="002005DB" w:rsidP="002005DB">
      <w:pPr>
        <w:rPr>
          <w:rFonts w:ascii="Arial Narrow" w:hAnsi="Arial Narrow"/>
          <w:sz w:val="20"/>
          <w:szCs w:val="20"/>
        </w:rPr>
      </w:pPr>
    </w:p>
    <w:p w:rsidR="002005DB" w:rsidRDefault="002005DB" w:rsidP="002005DB">
      <w:pPr>
        <w:rPr>
          <w:rFonts w:ascii="Arial Narrow" w:hAnsi="Arial Narrow"/>
          <w:sz w:val="20"/>
          <w:szCs w:val="20"/>
        </w:rPr>
      </w:pPr>
    </w:p>
    <w:p w:rsidR="002005DB" w:rsidRDefault="002005DB" w:rsidP="002005DB">
      <w:pPr>
        <w:rPr>
          <w:rFonts w:ascii="Arial Narrow" w:hAnsi="Arial Narrow"/>
          <w:sz w:val="20"/>
          <w:szCs w:val="20"/>
        </w:rPr>
      </w:pPr>
    </w:p>
    <w:p w:rsidR="002005DB" w:rsidRDefault="002005DB" w:rsidP="002005DB">
      <w:pPr>
        <w:rPr>
          <w:rFonts w:ascii="Arial Narrow" w:hAnsi="Arial Narrow"/>
          <w:sz w:val="20"/>
          <w:szCs w:val="20"/>
        </w:rPr>
      </w:pPr>
    </w:p>
    <w:p w:rsidR="002005DB" w:rsidRDefault="002005DB" w:rsidP="002005DB">
      <w:pPr>
        <w:rPr>
          <w:rFonts w:ascii="Arial Narrow" w:hAnsi="Arial Narrow"/>
          <w:sz w:val="20"/>
          <w:szCs w:val="20"/>
        </w:rPr>
      </w:pPr>
    </w:p>
    <w:p w:rsidR="002005DB" w:rsidRDefault="002005DB" w:rsidP="002005DB">
      <w:pPr>
        <w:rPr>
          <w:rFonts w:ascii="Arial Narrow" w:hAnsi="Arial Narrow"/>
          <w:sz w:val="20"/>
          <w:szCs w:val="20"/>
        </w:rPr>
      </w:pPr>
    </w:p>
    <w:p w:rsidR="002005DB" w:rsidRDefault="002005DB" w:rsidP="002005DB">
      <w:pPr>
        <w:rPr>
          <w:rFonts w:ascii="Arial Narrow" w:hAnsi="Arial Narrow"/>
          <w:sz w:val="20"/>
          <w:szCs w:val="20"/>
        </w:rPr>
      </w:pPr>
    </w:p>
    <w:p w:rsidR="002005DB" w:rsidRDefault="002005DB" w:rsidP="002005DB">
      <w:pPr>
        <w:rPr>
          <w:rFonts w:ascii="Arial Narrow" w:hAnsi="Arial Narrow"/>
          <w:sz w:val="20"/>
          <w:szCs w:val="20"/>
        </w:rPr>
      </w:pPr>
    </w:p>
    <w:p w:rsidR="002005DB" w:rsidRDefault="002005DB" w:rsidP="002005DB">
      <w:pPr>
        <w:rPr>
          <w:rFonts w:ascii="Arial Narrow" w:hAnsi="Arial Narrow"/>
          <w:sz w:val="20"/>
          <w:szCs w:val="20"/>
        </w:rPr>
      </w:pPr>
    </w:p>
    <w:p w:rsidR="002005DB" w:rsidRDefault="002005DB" w:rsidP="002005DB">
      <w:pPr>
        <w:rPr>
          <w:rFonts w:ascii="Arial Narrow" w:hAnsi="Arial Narrow"/>
          <w:sz w:val="20"/>
          <w:szCs w:val="20"/>
        </w:rPr>
      </w:pPr>
    </w:p>
    <w:p w:rsidR="002005DB" w:rsidRDefault="002005DB" w:rsidP="002005DB">
      <w:pPr>
        <w:rPr>
          <w:rFonts w:ascii="Arial Narrow" w:hAnsi="Arial Narrow"/>
          <w:sz w:val="20"/>
          <w:szCs w:val="20"/>
        </w:rPr>
      </w:pPr>
    </w:p>
    <w:p w:rsidR="002005DB" w:rsidRDefault="00B17667" w:rsidP="002005DB">
      <w:pPr>
        <w:rPr>
          <w:rFonts w:ascii="Arial Narrow" w:hAnsi="Arial Narrow"/>
          <w:sz w:val="20"/>
          <w:szCs w:val="20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099A0D72" wp14:editId="76027A65">
            <wp:simplePos x="0" y="0"/>
            <wp:positionH relativeFrom="margin">
              <wp:posOffset>3618471</wp:posOffset>
            </wp:positionH>
            <wp:positionV relativeFrom="paragraph">
              <wp:posOffset>37339</wp:posOffset>
            </wp:positionV>
            <wp:extent cx="4451663" cy="2850618"/>
            <wp:effectExtent l="0" t="0" r="6350" b="698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" t="10127" r="43838" b="29366"/>
                    <a:stretch/>
                  </pic:blipFill>
                  <pic:spPr bwMode="auto">
                    <a:xfrm>
                      <a:off x="0" y="0"/>
                      <a:ext cx="4451663" cy="2850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5DB" w:rsidRDefault="002005DB" w:rsidP="002005DB">
      <w:pPr>
        <w:rPr>
          <w:rFonts w:ascii="Arial Narrow" w:hAnsi="Arial Narrow"/>
          <w:sz w:val="20"/>
          <w:szCs w:val="20"/>
        </w:rPr>
      </w:pPr>
    </w:p>
    <w:p w:rsidR="002005DB" w:rsidRDefault="002005DB" w:rsidP="002005DB">
      <w:pPr>
        <w:rPr>
          <w:rFonts w:ascii="Arial Narrow" w:hAnsi="Arial Narrow"/>
          <w:sz w:val="20"/>
          <w:szCs w:val="20"/>
        </w:rPr>
      </w:pPr>
    </w:p>
    <w:p w:rsidR="002005DB" w:rsidRDefault="002005DB" w:rsidP="002005DB">
      <w:pPr>
        <w:rPr>
          <w:rFonts w:ascii="Arial Narrow" w:hAnsi="Arial Narrow"/>
          <w:sz w:val="20"/>
          <w:szCs w:val="20"/>
        </w:rPr>
      </w:pPr>
    </w:p>
    <w:p w:rsidR="002005DB" w:rsidRDefault="002005DB" w:rsidP="002005DB">
      <w:pPr>
        <w:tabs>
          <w:tab w:val="left" w:pos="7210"/>
        </w:tabs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ab/>
      </w:r>
    </w:p>
    <w:tbl>
      <w:tblPr>
        <w:tblStyle w:val="Tablaconcuadrcula"/>
        <w:tblpPr w:leftFromText="141" w:rightFromText="141" w:vertAnchor="text" w:horzAnchor="margin" w:tblpY="467"/>
        <w:tblW w:w="12925" w:type="dxa"/>
        <w:tblLook w:val="04A0" w:firstRow="1" w:lastRow="0" w:firstColumn="1" w:lastColumn="0" w:noHBand="0" w:noVBand="1"/>
      </w:tblPr>
      <w:tblGrid>
        <w:gridCol w:w="12925"/>
      </w:tblGrid>
      <w:tr w:rsidR="003402E7" w:rsidRPr="006C7E74" w:rsidTr="00644FA7">
        <w:trPr>
          <w:trHeight w:val="111"/>
        </w:trPr>
        <w:tc>
          <w:tcPr>
            <w:tcW w:w="12925" w:type="dxa"/>
            <w:shd w:val="clear" w:color="auto" w:fill="D9D9D9" w:themeFill="background1" w:themeFillShade="D9"/>
          </w:tcPr>
          <w:p w:rsidR="003402E7" w:rsidRPr="002005DB" w:rsidRDefault="003402E7" w:rsidP="00644F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lastRenderedPageBreak/>
              <w:t>PROGRAMA</w:t>
            </w:r>
          </w:p>
        </w:tc>
      </w:tr>
      <w:tr w:rsidR="003402E7" w:rsidRPr="006C7E74" w:rsidTr="003E2574">
        <w:trPr>
          <w:trHeight w:val="786"/>
        </w:trPr>
        <w:tc>
          <w:tcPr>
            <w:tcW w:w="12925" w:type="dxa"/>
            <w:shd w:val="clear" w:color="auto" w:fill="A8D08D" w:themeFill="accent6" w:themeFillTint="99"/>
          </w:tcPr>
          <w:p w:rsidR="003402E7" w:rsidRPr="003E2574" w:rsidRDefault="003402E7" w:rsidP="00644FA7">
            <w:pPr>
              <w:pStyle w:val="Encabezado"/>
              <w:tabs>
                <w:tab w:val="clear" w:pos="4419"/>
                <w:tab w:val="clear" w:pos="8838"/>
              </w:tabs>
              <w:jc w:val="both"/>
              <w:rPr>
                <w:rFonts w:ascii="Arial Narrow" w:hAnsi="Arial Narrow"/>
                <w:sz w:val="24"/>
                <w:szCs w:val="24"/>
              </w:rPr>
            </w:pPr>
          </w:p>
          <w:p w:rsidR="003402E7" w:rsidRPr="003E2574" w:rsidRDefault="00540553" w:rsidP="00644F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E2574">
              <w:rPr>
                <w:rFonts w:ascii="Arial Narrow" w:hAnsi="Arial Narrow"/>
                <w:b/>
                <w:sz w:val="24"/>
                <w:szCs w:val="24"/>
              </w:rPr>
              <w:t>CAPACITACIONES</w:t>
            </w:r>
            <w:r w:rsidR="003402E7" w:rsidRPr="003E2574">
              <w:rPr>
                <w:rFonts w:ascii="Arial Narrow" w:hAnsi="Arial Narrow"/>
                <w:b/>
                <w:sz w:val="24"/>
                <w:szCs w:val="24"/>
              </w:rPr>
              <w:t xml:space="preserve"> PARA PERSONAL DE LA UNIDAD DE TRANSPARENCIA</w:t>
            </w:r>
          </w:p>
          <w:p w:rsidR="006C7A55" w:rsidRPr="00DC2811" w:rsidRDefault="006C7A55" w:rsidP="00644FA7">
            <w:pPr>
              <w:pStyle w:val="Encabezado"/>
              <w:tabs>
                <w:tab w:val="clear" w:pos="4419"/>
                <w:tab w:val="clear" w:pos="8838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3E2574">
              <w:rPr>
                <w:rFonts w:ascii="Arial Narrow" w:hAnsi="Arial Narrow"/>
                <w:b/>
                <w:sz w:val="24"/>
                <w:szCs w:val="24"/>
              </w:rPr>
              <w:t>INVERSIÓN: $</w:t>
            </w:r>
            <w:r w:rsidR="00DC2811" w:rsidRPr="003E2574">
              <w:rPr>
                <w:rFonts w:ascii="Arial Narrow" w:hAnsi="Arial Narrow"/>
                <w:b/>
                <w:sz w:val="24"/>
                <w:szCs w:val="24"/>
              </w:rPr>
              <w:t>14,279.04</w:t>
            </w:r>
          </w:p>
        </w:tc>
      </w:tr>
    </w:tbl>
    <w:p w:rsidR="00595990" w:rsidRDefault="00595990" w:rsidP="002005DB">
      <w:pPr>
        <w:rPr>
          <w:rFonts w:ascii="Arial Narrow" w:hAnsi="Arial Narrow"/>
          <w:sz w:val="20"/>
          <w:szCs w:val="20"/>
        </w:rPr>
      </w:pPr>
      <w:bookmarkStart w:id="0" w:name="_GoBack"/>
      <w:bookmarkEnd w:id="0"/>
    </w:p>
    <w:p w:rsidR="00540553" w:rsidRDefault="00540553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540553" w:rsidRDefault="00540553" w:rsidP="00540553">
      <w:pPr>
        <w:pStyle w:val="Encabezado"/>
        <w:numPr>
          <w:ilvl w:val="0"/>
          <w:numId w:val="28"/>
        </w:numPr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  <w:r w:rsidRPr="00540553">
        <w:rPr>
          <w:rFonts w:ascii="Arial Narrow" w:hAnsi="Arial Narrow"/>
          <w:sz w:val="24"/>
          <w:szCs w:val="24"/>
        </w:rPr>
        <w:t xml:space="preserve">Durante el mes de Febrero, la Titular y el Auxiliar de la Unidad de Transparencia y Oficialía de Partes, cursaron el Taller denominado. </w:t>
      </w:r>
      <w:r w:rsidRPr="00540553">
        <w:rPr>
          <w:rFonts w:ascii="Arial Narrow" w:hAnsi="Arial Narrow"/>
          <w:b/>
          <w:i/>
          <w:sz w:val="24"/>
          <w:szCs w:val="24"/>
        </w:rPr>
        <w:t>“Obligaciones en Materia de Datos Personales”,</w:t>
      </w:r>
      <w:r w:rsidRPr="00540553">
        <w:rPr>
          <w:rFonts w:ascii="Arial Narrow" w:hAnsi="Arial Narrow"/>
          <w:sz w:val="24"/>
          <w:szCs w:val="24"/>
        </w:rPr>
        <w:t xml:space="preserve"> durante los días </w:t>
      </w:r>
      <w:r w:rsidRPr="00540553">
        <w:rPr>
          <w:rFonts w:ascii="Arial Narrow" w:hAnsi="Arial Narrow"/>
          <w:b/>
          <w:sz w:val="24"/>
          <w:szCs w:val="24"/>
        </w:rPr>
        <w:t>10, 11 y 12 de Febrero</w:t>
      </w:r>
      <w:r w:rsidRPr="00540553">
        <w:rPr>
          <w:rFonts w:ascii="Arial Narrow" w:hAnsi="Arial Narrow"/>
          <w:sz w:val="24"/>
          <w:szCs w:val="24"/>
        </w:rPr>
        <w:t xml:space="preserve">, en la ciudad de Guadalajara,  impartido por la </w:t>
      </w:r>
      <w:r w:rsidRPr="00540553">
        <w:rPr>
          <w:rFonts w:ascii="Arial Narrow" w:hAnsi="Arial Narrow"/>
          <w:b/>
          <w:sz w:val="24"/>
          <w:szCs w:val="24"/>
        </w:rPr>
        <w:t xml:space="preserve">Consultoría Bilateral-Asesorías/Soluciones en TI; </w:t>
      </w:r>
      <w:r w:rsidRPr="00540553">
        <w:rPr>
          <w:rFonts w:ascii="Arial Narrow" w:hAnsi="Arial Narrow"/>
          <w:sz w:val="24"/>
          <w:szCs w:val="24"/>
        </w:rPr>
        <w:t>lo anterior con la finalidad de comenzar con los trabajos de elaboración del</w:t>
      </w:r>
      <w:r w:rsidRPr="00540553">
        <w:rPr>
          <w:rFonts w:ascii="Arial Narrow" w:hAnsi="Arial Narrow"/>
          <w:b/>
          <w:sz w:val="24"/>
          <w:szCs w:val="24"/>
        </w:rPr>
        <w:t xml:space="preserve"> Documento de Seguridad del Ayuntamiento de Cabo Corrientes y el Sistema DIF, </w:t>
      </w:r>
      <w:r w:rsidRPr="00540553">
        <w:rPr>
          <w:rFonts w:ascii="Arial Narrow" w:hAnsi="Arial Narrow"/>
          <w:sz w:val="24"/>
          <w:szCs w:val="24"/>
        </w:rPr>
        <w:t xml:space="preserve">para la implementación de </w:t>
      </w:r>
      <w:r w:rsidRPr="00540553">
        <w:rPr>
          <w:rFonts w:ascii="Arial Narrow" w:hAnsi="Arial Narrow"/>
          <w:b/>
          <w:sz w:val="24"/>
          <w:szCs w:val="24"/>
        </w:rPr>
        <w:t xml:space="preserve">Avisos de Privacidad </w:t>
      </w:r>
      <w:r w:rsidRPr="00540553">
        <w:rPr>
          <w:rFonts w:ascii="Arial Narrow" w:hAnsi="Arial Narrow"/>
          <w:sz w:val="24"/>
          <w:szCs w:val="24"/>
        </w:rPr>
        <w:t>destinados a cada área del ayuntamiento y el Sistema DIF, así como la implementación de</w:t>
      </w:r>
      <w:r w:rsidRPr="00540553">
        <w:rPr>
          <w:rFonts w:ascii="Arial Narrow" w:hAnsi="Arial Narrow"/>
          <w:b/>
          <w:sz w:val="24"/>
          <w:szCs w:val="24"/>
        </w:rPr>
        <w:t xml:space="preserve"> Sistemas de Tratamientos </w:t>
      </w:r>
      <w:r w:rsidRPr="00540553">
        <w:rPr>
          <w:rFonts w:ascii="Arial Narrow" w:hAnsi="Arial Narrow"/>
          <w:sz w:val="24"/>
          <w:szCs w:val="24"/>
        </w:rPr>
        <w:t>para la protección de datos personales recabados, poseídos y administrados en las dependencias de los sujetos obligados del municipio de Cabo Corrientes.</w:t>
      </w:r>
    </w:p>
    <w:p w:rsidR="00B044C3" w:rsidRDefault="00B044C3" w:rsidP="00B044C3">
      <w:pPr>
        <w:pStyle w:val="Encabezado"/>
        <w:tabs>
          <w:tab w:val="clear" w:pos="4419"/>
          <w:tab w:val="clear" w:pos="8838"/>
        </w:tabs>
        <w:ind w:left="720"/>
        <w:jc w:val="both"/>
        <w:rPr>
          <w:rFonts w:ascii="Arial Narrow" w:hAnsi="Arial Narrow"/>
          <w:sz w:val="24"/>
          <w:szCs w:val="24"/>
        </w:rPr>
      </w:pPr>
    </w:p>
    <w:p w:rsidR="00D055A5" w:rsidRPr="00B044C3" w:rsidRDefault="00412C34" w:rsidP="00D055A5">
      <w:pPr>
        <w:pStyle w:val="Encabezado"/>
        <w:numPr>
          <w:ilvl w:val="0"/>
          <w:numId w:val="28"/>
        </w:numPr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  <w:r w:rsidRPr="00B044C3">
        <w:rPr>
          <w:rFonts w:ascii="Arial Narrow" w:hAnsi="Arial Narrow"/>
          <w:sz w:val="24"/>
          <w:szCs w:val="24"/>
        </w:rPr>
        <w:t>Participación en las capacitaciones virtuales</w:t>
      </w:r>
      <w:r w:rsidR="00D055A5" w:rsidRPr="00B044C3">
        <w:rPr>
          <w:rFonts w:ascii="Arial Narrow" w:hAnsi="Arial Narrow"/>
          <w:sz w:val="24"/>
          <w:szCs w:val="24"/>
        </w:rPr>
        <w:t xml:space="preserve"> impartidos por parte de la Secretaría de Gobierno del estado de Jalisco, denominado </w:t>
      </w:r>
      <w:r w:rsidR="00D055A5" w:rsidRPr="00B044C3">
        <w:rPr>
          <w:rFonts w:ascii="Arial Narrow" w:hAnsi="Arial Narrow"/>
          <w:b/>
          <w:i/>
          <w:sz w:val="24"/>
          <w:szCs w:val="24"/>
        </w:rPr>
        <w:t>Proyecto Estratégico “Transparencia en tu ciudad”:</w:t>
      </w:r>
    </w:p>
    <w:p w:rsidR="00412C34" w:rsidRDefault="00412C34" w:rsidP="00B044C3">
      <w:pPr>
        <w:pStyle w:val="Encabezado"/>
        <w:tabs>
          <w:tab w:val="clear" w:pos="4419"/>
          <w:tab w:val="clear" w:pos="8838"/>
        </w:tabs>
        <w:ind w:left="720"/>
        <w:jc w:val="both"/>
        <w:rPr>
          <w:rFonts w:ascii="Arial Narrow" w:hAnsi="Arial Narrow"/>
          <w:sz w:val="24"/>
          <w:szCs w:val="24"/>
        </w:rPr>
      </w:pPr>
    </w:p>
    <w:p w:rsidR="00412C34" w:rsidRDefault="00412C34" w:rsidP="00412C34">
      <w:pPr>
        <w:pStyle w:val="Prrafodelista"/>
        <w:rPr>
          <w:rFonts w:ascii="Arial Narrow" w:hAnsi="Arial Narrow"/>
          <w:sz w:val="24"/>
          <w:szCs w:val="24"/>
        </w:rPr>
      </w:pPr>
    </w:p>
    <w:tbl>
      <w:tblPr>
        <w:tblStyle w:val="Tabladecuadrcula3-nfasis6"/>
        <w:tblpPr w:leftFromText="141" w:rightFromText="141" w:vertAnchor="text" w:horzAnchor="page" w:tblpX="2111" w:tblpY="-48"/>
        <w:tblW w:w="11847" w:type="dxa"/>
        <w:tblLook w:val="04A0" w:firstRow="1" w:lastRow="0" w:firstColumn="1" w:lastColumn="0" w:noHBand="0" w:noVBand="1"/>
      </w:tblPr>
      <w:tblGrid>
        <w:gridCol w:w="2271"/>
        <w:gridCol w:w="3788"/>
        <w:gridCol w:w="2311"/>
        <w:gridCol w:w="1332"/>
        <w:gridCol w:w="2145"/>
      </w:tblGrid>
      <w:tr w:rsidR="00412C34" w:rsidRPr="00412C34" w:rsidTr="00412C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71" w:type="dxa"/>
            <w:hideMark/>
          </w:tcPr>
          <w:p w:rsidR="00412C34" w:rsidRPr="00412C34" w:rsidRDefault="00412C34" w:rsidP="00500799">
            <w:pPr>
              <w:jc w:val="center"/>
              <w:rPr>
                <w:rFonts w:ascii="Arial Narrow" w:hAnsi="Arial Narrow" w:cs="Calibri"/>
                <w:sz w:val="20"/>
                <w:szCs w:val="20"/>
                <w:lang w:eastAsia="es-MX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Fecha</w:t>
            </w:r>
          </w:p>
        </w:tc>
        <w:tc>
          <w:tcPr>
            <w:tcW w:w="3788" w:type="dxa"/>
            <w:hideMark/>
          </w:tcPr>
          <w:p w:rsidR="00412C34" w:rsidRPr="00412C34" w:rsidRDefault="00412C34" w:rsidP="005007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Tema</w:t>
            </w:r>
          </w:p>
        </w:tc>
        <w:tc>
          <w:tcPr>
            <w:tcW w:w="2311" w:type="dxa"/>
            <w:hideMark/>
          </w:tcPr>
          <w:p w:rsidR="00412C34" w:rsidRPr="00412C34" w:rsidRDefault="00412C34" w:rsidP="005007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Ponentes</w:t>
            </w:r>
          </w:p>
        </w:tc>
        <w:tc>
          <w:tcPr>
            <w:tcW w:w="1332" w:type="dxa"/>
            <w:hideMark/>
          </w:tcPr>
          <w:p w:rsidR="00412C34" w:rsidRPr="00412C34" w:rsidRDefault="00412C34" w:rsidP="005007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Vía</w:t>
            </w:r>
          </w:p>
        </w:tc>
        <w:tc>
          <w:tcPr>
            <w:tcW w:w="2145" w:type="dxa"/>
            <w:hideMark/>
          </w:tcPr>
          <w:p w:rsidR="00412C34" w:rsidRPr="00412C34" w:rsidRDefault="00412C34" w:rsidP="005007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Horario</w:t>
            </w:r>
          </w:p>
        </w:tc>
      </w:tr>
      <w:tr w:rsidR="00412C34" w:rsidRPr="00412C34" w:rsidTr="0041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hideMark/>
          </w:tcPr>
          <w:p w:rsidR="00412C34" w:rsidRPr="00412C34" w:rsidRDefault="00412C34" w:rsidP="007B3577">
            <w:pPr>
              <w:jc w:val="center"/>
              <w:rPr>
                <w:rFonts w:ascii="Arial Narrow" w:hAnsi="Arial Narrow" w:cs="Calibri Light"/>
                <w:b/>
                <w:sz w:val="20"/>
                <w:szCs w:val="20"/>
              </w:rPr>
            </w:pPr>
          </w:p>
          <w:p w:rsidR="00412C34" w:rsidRPr="00412C34" w:rsidRDefault="00412C34" w:rsidP="007B3577">
            <w:pPr>
              <w:jc w:val="center"/>
              <w:rPr>
                <w:rFonts w:ascii="Arial Narrow" w:hAnsi="Arial Narrow" w:cs="Calibri Light"/>
                <w:b/>
                <w:sz w:val="20"/>
                <w:szCs w:val="20"/>
              </w:rPr>
            </w:pPr>
          </w:p>
          <w:p w:rsidR="00412C34" w:rsidRPr="00412C34" w:rsidRDefault="00412C34" w:rsidP="007B3577">
            <w:pPr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b/>
                <w:sz w:val="20"/>
                <w:szCs w:val="20"/>
              </w:rPr>
              <w:t>24 de febrero 2022</w:t>
            </w:r>
          </w:p>
        </w:tc>
        <w:tc>
          <w:tcPr>
            <w:tcW w:w="3788" w:type="dxa"/>
            <w:hideMark/>
          </w:tcPr>
          <w:p w:rsidR="00412C34" w:rsidRPr="00412C34" w:rsidRDefault="00412C34" w:rsidP="005007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Incompetencia y Procedimiento de Derivación en materia de Acceso a la Información Pública.</w:t>
            </w:r>
          </w:p>
          <w:p w:rsidR="00412C34" w:rsidRPr="00412C34" w:rsidRDefault="00412C34" w:rsidP="005007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 </w:t>
            </w:r>
          </w:p>
          <w:p w:rsidR="00412C34" w:rsidRPr="00412C34" w:rsidRDefault="00412C34" w:rsidP="005007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Clasificación y Desclasificación de la Información Pública.</w:t>
            </w:r>
          </w:p>
        </w:tc>
        <w:tc>
          <w:tcPr>
            <w:tcW w:w="2311" w:type="dxa"/>
            <w:hideMark/>
          </w:tcPr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</w:p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Jurídico Especializado Coordinación General de Transparencia</w:t>
            </w:r>
          </w:p>
        </w:tc>
        <w:tc>
          <w:tcPr>
            <w:tcW w:w="1332" w:type="dxa"/>
            <w:hideMark/>
          </w:tcPr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</w:p>
          <w:p w:rsidR="00412C34" w:rsidRPr="00412C34" w:rsidRDefault="00412C34" w:rsidP="005007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</w:p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Zoom</w:t>
            </w:r>
          </w:p>
        </w:tc>
        <w:tc>
          <w:tcPr>
            <w:tcW w:w="2145" w:type="dxa"/>
            <w:hideMark/>
          </w:tcPr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</w:p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</w:p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 xml:space="preserve">10:00 – 14:30 </w:t>
            </w:r>
          </w:p>
        </w:tc>
      </w:tr>
      <w:tr w:rsidR="00412C34" w:rsidRPr="00412C34" w:rsidTr="00412C34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hideMark/>
          </w:tcPr>
          <w:p w:rsidR="00412C34" w:rsidRPr="00412C34" w:rsidRDefault="00412C34" w:rsidP="007B3577">
            <w:pPr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b/>
                <w:sz w:val="20"/>
                <w:szCs w:val="20"/>
              </w:rPr>
              <w:t>25 de febrero 2022</w:t>
            </w:r>
          </w:p>
        </w:tc>
        <w:tc>
          <w:tcPr>
            <w:tcW w:w="3788" w:type="dxa"/>
            <w:hideMark/>
          </w:tcPr>
          <w:p w:rsidR="00412C34" w:rsidRPr="00412C34" w:rsidRDefault="00412C34" w:rsidP="005007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Transparencia y Rendición de Cuentas.</w:t>
            </w:r>
          </w:p>
        </w:tc>
        <w:tc>
          <w:tcPr>
            <w:tcW w:w="2311" w:type="dxa"/>
            <w:hideMark/>
          </w:tcPr>
          <w:p w:rsidR="00412C34" w:rsidRPr="00412C34" w:rsidRDefault="00412C34" w:rsidP="00500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Comisionado ITEI Salvador Romero Espinoza</w:t>
            </w:r>
          </w:p>
        </w:tc>
        <w:tc>
          <w:tcPr>
            <w:tcW w:w="1332" w:type="dxa"/>
            <w:hideMark/>
          </w:tcPr>
          <w:p w:rsidR="00412C34" w:rsidRPr="00412C34" w:rsidRDefault="00412C34" w:rsidP="00500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Zoom</w:t>
            </w:r>
          </w:p>
        </w:tc>
        <w:tc>
          <w:tcPr>
            <w:tcW w:w="2145" w:type="dxa"/>
            <w:hideMark/>
          </w:tcPr>
          <w:p w:rsidR="00412C34" w:rsidRPr="00412C34" w:rsidRDefault="00412C34" w:rsidP="00500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 xml:space="preserve">10:00 – 14:30 </w:t>
            </w:r>
          </w:p>
        </w:tc>
      </w:tr>
      <w:tr w:rsidR="00412C34" w:rsidRPr="00412C34" w:rsidTr="0041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hideMark/>
          </w:tcPr>
          <w:p w:rsidR="00412C34" w:rsidRPr="00412C34" w:rsidRDefault="00412C34" w:rsidP="007B3577">
            <w:pPr>
              <w:jc w:val="center"/>
              <w:rPr>
                <w:rFonts w:ascii="Arial Narrow" w:hAnsi="Arial Narrow" w:cs="Calibri Light"/>
                <w:b/>
                <w:sz w:val="20"/>
                <w:szCs w:val="20"/>
              </w:rPr>
            </w:pPr>
          </w:p>
          <w:p w:rsidR="00412C34" w:rsidRPr="00412C34" w:rsidRDefault="00412C34" w:rsidP="007B3577">
            <w:pPr>
              <w:jc w:val="center"/>
              <w:rPr>
                <w:rFonts w:ascii="Arial Narrow" w:hAnsi="Arial Narrow" w:cs="Calibri Light"/>
                <w:b/>
                <w:sz w:val="20"/>
                <w:szCs w:val="20"/>
              </w:rPr>
            </w:pPr>
          </w:p>
          <w:p w:rsidR="00412C34" w:rsidRPr="00412C34" w:rsidRDefault="00412C34" w:rsidP="007B3577">
            <w:pPr>
              <w:jc w:val="center"/>
              <w:rPr>
                <w:rFonts w:ascii="Arial Narrow" w:hAnsi="Arial Narrow" w:cs="Calibri Light"/>
                <w:b/>
                <w:sz w:val="20"/>
                <w:szCs w:val="20"/>
              </w:rPr>
            </w:pPr>
          </w:p>
          <w:p w:rsidR="00412C34" w:rsidRPr="00412C34" w:rsidRDefault="00412C34" w:rsidP="007B3577">
            <w:pPr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b/>
                <w:sz w:val="20"/>
                <w:szCs w:val="20"/>
              </w:rPr>
              <w:t>28 de febrero 2022</w:t>
            </w:r>
          </w:p>
        </w:tc>
        <w:tc>
          <w:tcPr>
            <w:tcW w:w="3788" w:type="dxa"/>
            <w:hideMark/>
          </w:tcPr>
          <w:p w:rsidR="00412C34" w:rsidRPr="00412C34" w:rsidRDefault="00412C34" w:rsidP="005007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ahoma"/>
                <w:color w:val="202020"/>
                <w:sz w:val="20"/>
                <w:szCs w:val="20"/>
                <w:lang w:val="es-ES"/>
              </w:rPr>
            </w:pPr>
            <w:r w:rsidRPr="00412C34">
              <w:rPr>
                <w:rFonts w:ascii="Arial Narrow" w:hAnsi="Arial Narrow" w:cs="Tahoma"/>
                <w:color w:val="202020"/>
                <w:sz w:val="20"/>
                <w:szCs w:val="20"/>
                <w:lang w:val="es-ES"/>
              </w:rPr>
              <w:t>Generalidades de la Ley de Transparencia y Acceso a la Información Pública del Estado de Jalisco y sus Municipios.</w:t>
            </w:r>
          </w:p>
          <w:p w:rsidR="00412C34" w:rsidRPr="00412C34" w:rsidRDefault="00412C34" w:rsidP="005007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ahoma"/>
                <w:color w:val="202020"/>
                <w:sz w:val="20"/>
                <w:szCs w:val="20"/>
                <w:lang w:val="es-ES"/>
              </w:rPr>
            </w:pPr>
          </w:p>
          <w:p w:rsidR="00412C34" w:rsidRPr="00412C34" w:rsidRDefault="00412C34" w:rsidP="005007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Tahoma"/>
                <w:color w:val="202020"/>
                <w:sz w:val="20"/>
                <w:szCs w:val="20"/>
                <w:lang w:val="es-ES"/>
              </w:rPr>
              <w:t>Gobierno abierto</w:t>
            </w:r>
          </w:p>
        </w:tc>
        <w:tc>
          <w:tcPr>
            <w:tcW w:w="2311" w:type="dxa"/>
            <w:hideMark/>
          </w:tcPr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</w:p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</w:p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"/>
                <w:sz w:val="20"/>
                <w:szCs w:val="20"/>
              </w:rPr>
              <w:t>Mtro. Carlos Alberto Barrera González</w:t>
            </w:r>
          </w:p>
        </w:tc>
        <w:tc>
          <w:tcPr>
            <w:tcW w:w="1332" w:type="dxa"/>
            <w:hideMark/>
          </w:tcPr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</w:p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</w:p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Meet</w:t>
            </w:r>
          </w:p>
        </w:tc>
        <w:tc>
          <w:tcPr>
            <w:tcW w:w="2145" w:type="dxa"/>
            <w:hideMark/>
          </w:tcPr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 xml:space="preserve">10:00 – 11:30 </w:t>
            </w:r>
          </w:p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</w:p>
          <w:p w:rsidR="00412C34" w:rsidRPr="00412C34" w:rsidRDefault="00412C34" w:rsidP="005007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</w:p>
          <w:p w:rsidR="00412C34" w:rsidRPr="00412C34" w:rsidRDefault="00412C34" w:rsidP="005007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</w:p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</w:p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11:30 – 12:00</w:t>
            </w:r>
          </w:p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</w:p>
        </w:tc>
      </w:tr>
      <w:tr w:rsidR="00412C34" w:rsidRPr="00412C34" w:rsidTr="00412C34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dxa"/>
            <w:hideMark/>
          </w:tcPr>
          <w:p w:rsidR="00412C34" w:rsidRPr="00412C34" w:rsidRDefault="00412C34" w:rsidP="007B3577">
            <w:pPr>
              <w:jc w:val="center"/>
              <w:rPr>
                <w:rFonts w:ascii="Arial Narrow" w:hAnsi="Arial Narrow" w:cs="Calibri Light"/>
                <w:b/>
                <w:sz w:val="20"/>
                <w:szCs w:val="20"/>
              </w:rPr>
            </w:pPr>
          </w:p>
          <w:p w:rsidR="00412C34" w:rsidRPr="00412C34" w:rsidRDefault="00412C34" w:rsidP="007B3577">
            <w:pPr>
              <w:jc w:val="center"/>
              <w:rPr>
                <w:rFonts w:ascii="Arial Narrow" w:hAnsi="Arial Narrow" w:cs="Calibri Light"/>
                <w:b/>
                <w:sz w:val="20"/>
                <w:szCs w:val="20"/>
              </w:rPr>
            </w:pPr>
          </w:p>
          <w:p w:rsidR="00412C34" w:rsidRPr="00412C34" w:rsidRDefault="00412C34" w:rsidP="007B3577">
            <w:pPr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b/>
                <w:sz w:val="20"/>
                <w:szCs w:val="20"/>
              </w:rPr>
              <w:t>01 de marzo 2022</w:t>
            </w:r>
          </w:p>
        </w:tc>
        <w:tc>
          <w:tcPr>
            <w:tcW w:w="3788" w:type="dxa"/>
            <w:hideMark/>
          </w:tcPr>
          <w:p w:rsidR="00412C34" w:rsidRPr="00412C34" w:rsidRDefault="00412C34" w:rsidP="005007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ahoma"/>
                <w:color w:val="202020"/>
                <w:sz w:val="20"/>
                <w:szCs w:val="20"/>
              </w:rPr>
            </w:pPr>
            <w:r w:rsidRPr="00412C34">
              <w:rPr>
                <w:rFonts w:ascii="Arial Narrow" w:hAnsi="Arial Narrow" w:cs="Tahoma"/>
                <w:color w:val="202020"/>
                <w:sz w:val="20"/>
                <w:szCs w:val="20"/>
              </w:rPr>
              <w:t>Inducción en el uso del SIPOT</w:t>
            </w:r>
          </w:p>
          <w:p w:rsidR="00412C34" w:rsidRPr="00412C34" w:rsidRDefault="00412C34" w:rsidP="005007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ahoma"/>
                <w:color w:val="202020"/>
                <w:sz w:val="20"/>
                <w:szCs w:val="20"/>
              </w:rPr>
            </w:pPr>
          </w:p>
          <w:p w:rsidR="00412C34" w:rsidRPr="00412C34" w:rsidRDefault="00412C34" w:rsidP="005007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ahoma"/>
                <w:color w:val="202020"/>
                <w:sz w:val="20"/>
                <w:szCs w:val="20"/>
              </w:rPr>
            </w:pPr>
            <w:r w:rsidRPr="00412C34">
              <w:rPr>
                <w:rFonts w:ascii="Arial Narrow" w:hAnsi="Arial Narrow" w:cs="Tahoma"/>
                <w:color w:val="202020"/>
                <w:sz w:val="20"/>
                <w:szCs w:val="20"/>
              </w:rPr>
              <w:t>SISAI 2.0</w:t>
            </w:r>
          </w:p>
          <w:p w:rsidR="00412C34" w:rsidRPr="00412C34" w:rsidRDefault="00412C34" w:rsidP="005007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ahoma"/>
                <w:color w:val="202020"/>
                <w:sz w:val="20"/>
                <w:szCs w:val="20"/>
              </w:rPr>
            </w:pPr>
          </w:p>
          <w:p w:rsidR="00412C34" w:rsidRPr="00412C34" w:rsidRDefault="00412C34" w:rsidP="005007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Tahoma"/>
                <w:color w:val="202020"/>
                <w:sz w:val="20"/>
                <w:szCs w:val="20"/>
              </w:rPr>
              <w:t>Inducción a Archivo y Gestión Documental</w:t>
            </w:r>
          </w:p>
        </w:tc>
        <w:tc>
          <w:tcPr>
            <w:tcW w:w="2311" w:type="dxa"/>
            <w:hideMark/>
          </w:tcPr>
          <w:p w:rsidR="00412C34" w:rsidRPr="00412C34" w:rsidRDefault="00412C34" w:rsidP="005007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</w:p>
          <w:p w:rsidR="00412C34" w:rsidRPr="00412C34" w:rsidRDefault="00412C34" w:rsidP="00500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"/>
                <w:sz w:val="20"/>
                <w:szCs w:val="20"/>
              </w:rPr>
              <w:t>Mtro. Carlos Alberto Barrera González</w:t>
            </w:r>
          </w:p>
        </w:tc>
        <w:tc>
          <w:tcPr>
            <w:tcW w:w="1332" w:type="dxa"/>
            <w:hideMark/>
          </w:tcPr>
          <w:p w:rsidR="00412C34" w:rsidRPr="00412C34" w:rsidRDefault="00412C34" w:rsidP="00500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</w:p>
          <w:p w:rsidR="00412C34" w:rsidRPr="00412C34" w:rsidRDefault="00412C34" w:rsidP="00500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</w:p>
          <w:p w:rsidR="00412C34" w:rsidRPr="00412C34" w:rsidRDefault="00412C34" w:rsidP="00500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Meet</w:t>
            </w:r>
          </w:p>
        </w:tc>
        <w:tc>
          <w:tcPr>
            <w:tcW w:w="2145" w:type="dxa"/>
            <w:hideMark/>
          </w:tcPr>
          <w:p w:rsidR="00412C34" w:rsidRPr="00412C34" w:rsidRDefault="00412C34" w:rsidP="00500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10:00 -10:45</w:t>
            </w:r>
          </w:p>
          <w:p w:rsidR="00412C34" w:rsidRPr="00412C34" w:rsidRDefault="00412C34" w:rsidP="00500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</w:p>
          <w:p w:rsidR="00412C34" w:rsidRPr="00412C34" w:rsidRDefault="00412C34" w:rsidP="00500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10:45-11:30</w:t>
            </w:r>
          </w:p>
          <w:p w:rsidR="00412C34" w:rsidRPr="00412C34" w:rsidRDefault="00412C34" w:rsidP="00500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</w:p>
          <w:p w:rsidR="00412C34" w:rsidRPr="00412C34" w:rsidRDefault="00412C34" w:rsidP="00500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11:30-13:00</w:t>
            </w:r>
          </w:p>
        </w:tc>
      </w:tr>
    </w:tbl>
    <w:p w:rsidR="00412C34" w:rsidRDefault="00412C34" w:rsidP="00412C34">
      <w:pPr>
        <w:pStyle w:val="Encabezado"/>
        <w:tabs>
          <w:tab w:val="clear" w:pos="4419"/>
          <w:tab w:val="clear" w:pos="8838"/>
        </w:tabs>
        <w:ind w:left="720"/>
        <w:jc w:val="both"/>
        <w:rPr>
          <w:rFonts w:ascii="Arial Narrow" w:hAnsi="Arial Narrow"/>
          <w:sz w:val="24"/>
          <w:szCs w:val="24"/>
        </w:rPr>
      </w:pPr>
    </w:p>
    <w:p w:rsidR="00D055A5" w:rsidRDefault="00D055A5" w:rsidP="00412C34">
      <w:pPr>
        <w:pStyle w:val="Encabezado"/>
        <w:tabs>
          <w:tab w:val="clear" w:pos="4419"/>
          <w:tab w:val="clear" w:pos="8838"/>
        </w:tabs>
        <w:ind w:left="720"/>
        <w:jc w:val="both"/>
        <w:rPr>
          <w:rFonts w:ascii="Arial Narrow" w:hAnsi="Arial Narrow"/>
          <w:sz w:val="24"/>
          <w:szCs w:val="24"/>
        </w:rPr>
      </w:pPr>
    </w:p>
    <w:p w:rsidR="00D055A5" w:rsidRDefault="00D055A5" w:rsidP="003B59A1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D055A5" w:rsidRPr="00412C34" w:rsidRDefault="00D055A5" w:rsidP="00412C34">
      <w:pPr>
        <w:pStyle w:val="Encabezado"/>
        <w:tabs>
          <w:tab w:val="clear" w:pos="4419"/>
          <w:tab w:val="clear" w:pos="8838"/>
        </w:tabs>
        <w:ind w:left="720"/>
        <w:jc w:val="both"/>
        <w:rPr>
          <w:rFonts w:ascii="Arial Narrow" w:hAnsi="Arial Narrow"/>
          <w:sz w:val="24"/>
          <w:szCs w:val="24"/>
        </w:rPr>
      </w:pPr>
    </w:p>
    <w:tbl>
      <w:tblPr>
        <w:tblStyle w:val="Tabladecuadrcula3-nfasis6"/>
        <w:tblpPr w:leftFromText="141" w:rightFromText="141" w:vertAnchor="text" w:horzAnchor="page" w:tblpX="2111" w:tblpY="175"/>
        <w:tblW w:w="11904" w:type="dxa"/>
        <w:tblLook w:val="04A0" w:firstRow="1" w:lastRow="0" w:firstColumn="1" w:lastColumn="0" w:noHBand="0" w:noVBand="1"/>
      </w:tblPr>
      <w:tblGrid>
        <w:gridCol w:w="2281"/>
        <w:gridCol w:w="3807"/>
        <w:gridCol w:w="2322"/>
        <w:gridCol w:w="1338"/>
        <w:gridCol w:w="2156"/>
      </w:tblGrid>
      <w:tr w:rsidR="00412C34" w:rsidRPr="00412C34" w:rsidTr="00412C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81" w:type="dxa"/>
            <w:hideMark/>
          </w:tcPr>
          <w:p w:rsidR="00412C34" w:rsidRPr="00412C34" w:rsidRDefault="00412C34" w:rsidP="007B3577">
            <w:pPr>
              <w:jc w:val="center"/>
              <w:rPr>
                <w:rFonts w:ascii="Arial Narrow" w:hAnsi="Arial Narrow" w:cs="Calibri Light"/>
                <w:b w:val="0"/>
                <w:sz w:val="20"/>
                <w:szCs w:val="20"/>
              </w:rPr>
            </w:pPr>
          </w:p>
          <w:p w:rsidR="00412C34" w:rsidRPr="00412C34" w:rsidRDefault="00412C34" w:rsidP="007B3577">
            <w:pPr>
              <w:jc w:val="center"/>
              <w:rPr>
                <w:rFonts w:ascii="Arial Narrow" w:hAnsi="Arial Narrow" w:cs="Calibri Light"/>
                <w:b w:val="0"/>
                <w:sz w:val="20"/>
                <w:szCs w:val="20"/>
              </w:rPr>
            </w:pPr>
          </w:p>
          <w:p w:rsidR="00412C34" w:rsidRPr="00412C34" w:rsidRDefault="00412C34" w:rsidP="007B3577">
            <w:pPr>
              <w:jc w:val="center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26 de Mayo 2022</w:t>
            </w:r>
          </w:p>
        </w:tc>
        <w:tc>
          <w:tcPr>
            <w:tcW w:w="3807" w:type="dxa"/>
            <w:hideMark/>
          </w:tcPr>
          <w:p w:rsidR="00412C34" w:rsidRPr="00B40CAD" w:rsidRDefault="00412C34" w:rsidP="005007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b w:val="0"/>
                <w:sz w:val="20"/>
                <w:szCs w:val="20"/>
              </w:rPr>
            </w:pPr>
            <w:r w:rsidRPr="00B40CAD">
              <w:rPr>
                <w:rFonts w:ascii="Arial Narrow" w:hAnsi="Arial Narrow" w:cs="Calibri Light"/>
                <w:b w:val="0"/>
                <w:sz w:val="20"/>
                <w:szCs w:val="20"/>
              </w:rPr>
              <w:t>Elaboración de versiones públicas e índice de expedientes clasificados como reservados.</w:t>
            </w:r>
          </w:p>
          <w:p w:rsidR="00412C34" w:rsidRPr="00B40CAD" w:rsidRDefault="00412C34" w:rsidP="005007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b w:val="0"/>
                <w:sz w:val="20"/>
                <w:szCs w:val="20"/>
              </w:rPr>
            </w:pPr>
          </w:p>
          <w:p w:rsidR="00412C34" w:rsidRPr="00B40CAD" w:rsidRDefault="00412C34" w:rsidP="0050079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sz w:val="20"/>
                <w:szCs w:val="20"/>
              </w:rPr>
            </w:pPr>
          </w:p>
        </w:tc>
        <w:tc>
          <w:tcPr>
            <w:tcW w:w="2322" w:type="dxa"/>
            <w:hideMark/>
          </w:tcPr>
          <w:p w:rsidR="00412C34" w:rsidRPr="00B40CAD" w:rsidRDefault="00412C34" w:rsidP="005007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 w:rsidRPr="00B40CAD">
              <w:rPr>
                <w:rFonts w:ascii="Arial Narrow" w:hAnsi="Arial Narrow" w:cs="Calibri Light"/>
                <w:b w:val="0"/>
                <w:sz w:val="20"/>
                <w:szCs w:val="20"/>
              </w:rPr>
              <w:t>Jurídico Especializado Coordinación General de Transparencia</w:t>
            </w:r>
          </w:p>
        </w:tc>
        <w:tc>
          <w:tcPr>
            <w:tcW w:w="1338" w:type="dxa"/>
            <w:hideMark/>
          </w:tcPr>
          <w:p w:rsidR="00412C34" w:rsidRPr="00B40CAD" w:rsidRDefault="00412C34" w:rsidP="00B40C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 w:rsidRPr="00B40CAD">
              <w:rPr>
                <w:rFonts w:ascii="Arial Narrow" w:hAnsi="Arial Narrow" w:cs="Calibri Light"/>
                <w:b w:val="0"/>
                <w:sz w:val="20"/>
                <w:szCs w:val="20"/>
              </w:rPr>
              <w:t>Zoom</w:t>
            </w:r>
          </w:p>
        </w:tc>
        <w:tc>
          <w:tcPr>
            <w:tcW w:w="2156" w:type="dxa"/>
            <w:hideMark/>
          </w:tcPr>
          <w:p w:rsidR="00412C34" w:rsidRPr="00B40CAD" w:rsidRDefault="00412C34" w:rsidP="005007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b w:val="0"/>
                <w:sz w:val="20"/>
                <w:szCs w:val="20"/>
              </w:rPr>
            </w:pPr>
          </w:p>
          <w:p w:rsidR="00412C34" w:rsidRPr="00B40CAD" w:rsidRDefault="00412C34" w:rsidP="005007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b w:val="0"/>
                <w:sz w:val="20"/>
                <w:szCs w:val="20"/>
              </w:rPr>
            </w:pPr>
          </w:p>
          <w:p w:rsidR="00412C34" w:rsidRPr="00B40CAD" w:rsidRDefault="00412C34" w:rsidP="0050079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sz w:val="20"/>
                <w:szCs w:val="20"/>
              </w:rPr>
            </w:pPr>
            <w:r w:rsidRPr="00B40CAD">
              <w:rPr>
                <w:rFonts w:ascii="Arial Narrow" w:hAnsi="Arial Narrow" w:cs="Calibri Light"/>
                <w:b w:val="0"/>
                <w:sz w:val="20"/>
                <w:szCs w:val="20"/>
              </w:rPr>
              <w:t xml:space="preserve">10:00 – 13:00 </w:t>
            </w:r>
          </w:p>
        </w:tc>
      </w:tr>
      <w:tr w:rsidR="00412C34" w:rsidRPr="00412C34" w:rsidTr="0041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1" w:type="dxa"/>
            <w:hideMark/>
          </w:tcPr>
          <w:p w:rsidR="00412C34" w:rsidRDefault="00412C34" w:rsidP="007B3577">
            <w:pPr>
              <w:jc w:val="center"/>
              <w:rPr>
                <w:rFonts w:ascii="Arial Narrow" w:hAnsi="Arial Narrow" w:cs="Calibri Light"/>
                <w:b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b/>
                <w:sz w:val="20"/>
                <w:szCs w:val="20"/>
              </w:rPr>
              <w:t>27 de Mayo 2022</w:t>
            </w:r>
          </w:p>
          <w:p w:rsidR="007D3E49" w:rsidRDefault="007D3E49" w:rsidP="007B3577">
            <w:pPr>
              <w:jc w:val="center"/>
              <w:rPr>
                <w:rFonts w:ascii="Arial Narrow" w:hAnsi="Arial Narrow" w:cs="Calibri Light"/>
                <w:b/>
                <w:sz w:val="20"/>
                <w:szCs w:val="20"/>
              </w:rPr>
            </w:pPr>
          </w:p>
          <w:p w:rsidR="007D3E49" w:rsidRPr="00412C34" w:rsidRDefault="007D3E49" w:rsidP="007B3577">
            <w:pPr>
              <w:jc w:val="center"/>
              <w:rPr>
                <w:rFonts w:ascii="Arial Narrow" w:hAnsi="Arial Narrow" w:cs="Calibri"/>
                <w:b/>
                <w:sz w:val="20"/>
                <w:szCs w:val="20"/>
              </w:rPr>
            </w:pPr>
          </w:p>
        </w:tc>
        <w:tc>
          <w:tcPr>
            <w:tcW w:w="3807" w:type="dxa"/>
            <w:hideMark/>
          </w:tcPr>
          <w:p w:rsidR="00412C34" w:rsidRPr="00412C34" w:rsidRDefault="00412C34" w:rsidP="005007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Test Data y Plataforma Nacional de Transparencia.</w:t>
            </w:r>
          </w:p>
        </w:tc>
        <w:tc>
          <w:tcPr>
            <w:tcW w:w="2322" w:type="dxa"/>
            <w:hideMark/>
          </w:tcPr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Personal del Instituto de Transparencia</w:t>
            </w:r>
          </w:p>
        </w:tc>
        <w:tc>
          <w:tcPr>
            <w:tcW w:w="1338" w:type="dxa"/>
            <w:hideMark/>
          </w:tcPr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Zoom</w:t>
            </w:r>
          </w:p>
        </w:tc>
        <w:tc>
          <w:tcPr>
            <w:tcW w:w="2156" w:type="dxa"/>
            <w:hideMark/>
          </w:tcPr>
          <w:p w:rsidR="00412C34" w:rsidRPr="00412C34" w:rsidRDefault="00412C34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 xml:space="preserve">10:00 – 12:30 </w:t>
            </w:r>
          </w:p>
        </w:tc>
      </w:tr>
      <w:tr w:rsidR="007D3E49" w:rsidRPr="00412C34" w:rsidTr="00412C34">
        <w:trPr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1" w:type="dxa"/>
          </w:tcPr>
          <w:p w:rsidR="007D3E49" w:rsidRPr="00412C34" w:rsidRDefault="007D3E49" w:rsidP="007B3577">
            <w:pPr>
              <w:jc w:val="center"/>
              <w:rPr>
                <w:rFonts w:ascii="Arial Narrow" w:hAnsi="Arial Narrow" w:cs="Calibri Light"/>
                <w:b/>
                <w:sz w:val="20"/>
                <w:szCs w:val="20"/>
              </w:rPr>
            </w:pPr>
            <w:r>
              <w:rPr>
                <w:rFonts w:ascii="Arial Narrow" w:hAnsi="Arial Narrow" w:cs="Calibri Light"/>
                <w:b/>
                <w:sz w:val="20"/>
                <w:szCs w:val="20"/>
              </w:rPr>
              <w:t>25 de Agosto 2022</w:t>
            </w:r>
          </w:p>
        </w:tc>
        <w:tc>
          <w:tcPr>
            <w:tcW w:w="3807" w:type="dxa"/>
          </w:tcPr>
          <w:p w:rsidR="007D3E49" w:rsidRPr="00412C34" w:rsidRDefault="007D3E49" w:rsidP="0050079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  <w:r>
              <w:rPr>
                <w:rFonts w:ascii="Arial Narrow" w:hAnsi="Arial Narrow" w:cs="Calibri Light"/>
                <w:sz w:val="20"/>
                <w:szCs w:val="20"/>
              </w:rPr>
              <w:t>Documento de Seguridad</w:t>
            </w:r>
          </w:p>
        </w:tc>
        <w:tc>
          <w:tcPr>
            <w:tcW w:w="2322" w:type="dxa"/>
          </w:tcPr>
          <w:p w:rsidR="007D3E49" w:rsidRPr="00412C34" w:rsidRDefault="007D3E49" w:rsidP="00500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Personal del Instituto de Transparencia</w:t>
            </w:r>
          </w:p>
        </w:tc>
        <w:tc>
          <w:tcPr>
            <w:tcW w:w="1338" w:type="dxa"/>
          </w:tcPr>
          <w:p w:rsidR="007D3E49" w:rsidRPr="00412C34" w:rsidRDefault="007D3E49" w:rsidP="00500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  <w:r>
              <w:rPr>
                <w:rFonts w:ascii="Arial Narrow" w:hAnsi="Arial Narrow" w:cs="Calibri Light"/>
                <w:sz w:val="20"/>
                <w:szCs w:val="20"/>
              </w:rPr>
              <w:t>Zoom</w:t>
            </w:r>
          </w:p>
        </w:tc>
        <w:tc>
          <w:tcPr>
            <w:tcW w:w="2156" w:type="dxa"/>
          </w:tcPr>
          <w:p w:rsidR="007D3E49" w:rsidRPr="00412C34" w:rsidRDefault="007D3E49" w:rsidP="005007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10:00 – 12:30</w:t>
            </w:r>
          </w:p>
        </w:tc>
      </w:tr>
      <w:tr w:rsidR="00013BED" w:rsidRPr="00412C34" w:rsidTr="00412C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1" w:type="dxa"/>
          </w:tcPr>
          <w:p w:rsidR="00013BED" w:rsidRDefault="00013BED" w:rsidP="007B3577">
            <w:pPr>
              <w:jc w:val="center"/>
              <w:rPr>
                <w:rFonts w:ascii="Arial Narrow" w:hAnsi="Arial Narrow" w:cs="Calibri Light"/>
                <w:b/>
                <w:sz w:val="20"/>
                <w:szCs w:val="20"/>
              </w:rPr>
            </w:pPr>
            <w:r>
              <w:rPr>
                <w:rFonts w:ascii="Arial Narrow" w:hAnsi="Arial Narrow" w:cs="Calibri Light"/>
                <w:b/>
                <w:sz w:val="20"/>
                <w:szCs w:val="20"/>
              </w:rPr>
              <w:t>26 de Agosto 2022</w:t>
            </w:r>
          </w:p>
        </w:tc>
        <w:tc>
          <w:tcPr>
            <w:tcW w:w="3807" w:type="dxa"/>
          </w:tcPr>
          <w:p w:rsidR="00013BED" w:rsidRDefault="00013BED" w:rsidP="0050079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  <w:r>
              <w:rPr>
                <w:rFonts w:ascii="Arial Narrow" w:hAnsi="Arial Narrow" w:cs="Calibri Light"/>
                <w:sz w:val="20"/>
                <w:szCs w:val="20"/>
              </w:rPr>
              <w:t>Aviso de Privacidad y Ejercicio de Derechos ARCO</w:t>
            </w:r>
          </w:p>
        </w:tc>
        <w:tc>
          <w:tcPr>
            <w:tcW w:w="2322" w:type="dxa"/>
          </w:tcPr>
          <w:p w:rsidR="00013BED" w:rsidRPr="00412C34" w:rsidRDefault="00EF417D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  <w:r w:rsidRPr="00412C34">
              <w:rPr>
                <w:rFonts w:ascii="Arial Narrow" w:hAnsi="Arial Narrow" w:cs="Calibri Light"/>
                <w:sz w:val="20"/>
                <w:szCs w:val="20"/>
              </w:rPr>
              <w:t>Jurídico Especializado Coordinación General de Transparencia</w:t>
            </w:r>
          </w:p>
        </w:tc>
        <w:tc>
          <w:tcPr>
            <w:tcW w:w="1338" w:type="dxa"/>
          </w:tcPr>
          <w:p w:rsidR="00013BED" w:rsidRDefault="00EF417D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  <w:r>
              <w:rPr>
                <w:rFonts w:ascii="Arial Narrow" w:hAnsi="Arial Narrow" w:cs="Calibri Light"/>
                <w:sz w:val="20"/>
                <w:szCs w:val="20"/>
              </w:rPr>
              <w:t>Zoom</w:t>
            </w:r>
          </w:p>
        </w:tc>
        <w:tc>
          <w:tcPr>
            <w:tcW w:w="2156" w:type="dxa"/>
          </w:tcPr>
          <w:p w:rsidR="00013BED" w:rsidRPr="00412C34" w:rsidRDefault="00EF417D" w:rsidP="00500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 Light"/>
                <w:sz w:val="20"/>
                <w:szCs w:val="20"/>
              </w:rPr>
            </w:pPr>
            <w:r>
              <w:rPr>
                <w:rFonts w:ascii="Arial Narrow" w:hAnsi="Arial Narrow" w:cs="Calibri Light"/>
                <w:sz w:val="20"/>
                <w:szCs w:val="20"/>
              </w:rPr>
              <w:t>10:00-12.30</w:t>
            </w:r>
          </w:p>
        </w:tc>
      </w:tr>
    </w:tbl>
    <w:p w:rsidR="00540553" w:rsidRDefault="00540553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D055A5" w:rsidRDefault="00D055A5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D055A5" w:rsidRDefault="00D055A5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D055A5" w:rsidRDefault="00D055A5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D055A5" w:rsidRPr="00540553" w:rsidRDefault="00D055A5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540553" w:rsidRPr="00540553" w:rsidRDefault="00540553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412C34" w:rsidRDefault="00412C34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412C34" w:rsidRDefault="00412C34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412C34" w:rsidRDefault="007D3E49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</w:p>
    <w:p w:rsidR="00412C34" w:rsidRDefault="00412C34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595990" w:rsidRDefault="00595990" w:rsidP="00B044C3">
      <w:pPr>
        <w:pStyle w:val="Encabezado"/>
        <w:numPr>
          <w:ilvl w:val="0"/>
          <w:numId w:val="28"/>
        </w:numPr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De igual manera se tomaron </w:t>
      </w:r>
      <w:r w:rsidR="00901D8F">
        <w:rPr>
          <w:rFonts w:ascii="Arial Narrow" w:hAnsi="Arial Narrow"/>
          <w:sz w:val="24"/>
          <w:szCs w:val="24"/>
        </w:rPr>
        <w:t xml:space="preserve">6 sesiones virtuales en colaboración con el Sistema Estatal de Protección Integral de Niñas, Niños y Adolescentes, SIPINNA, Sistema del cual forma parte la Unidad de Transparencia. </w:t>
      </w:r>
    </w:p>
    <w:p w:rsidR="000559F7" w:rsidRDefault="000559F7" w:rsidP="000559F7">
      <w:pPr>
        <w:pStyle w:val="Encabezado"/>
        <w:tabs>
          <w:tab w:val="clear" w:pos="4419"/>
          <w:tab w:val="clear" w:pos="8838"/>
        </w:tabs>
        <w:ind w:left="720"/>
        <w:jc w:val="both"/>
        <w:rPr>
          <w:rFonts w:ascii="Arial Narrow" w:hAnsi="Arial Narrow"/>
          <w:sz w:val="24"/>
          <w:szCs w:val="24"/>
        </w:rPr>
      </w:pPr>
    </w:p>
    <w:p w:rsidR="00B044C3" w:rsidRDefault="00B044C3" w:rsidP="00B044C3">
      <w:pPr>
        <w:pStyle w:val="Encabezado"/>
        <w:numPr>
          <w:ilvl w:val="0"/>
          <w:numId w:val="28"/>
        </w:numPr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Participación en el Taller de Perspectiva de Género, dirigido a Jefes y Directores, por parte del Instituto de la Mujer Municipal.</w:t>
      </w:r>
    </w:p>
    <w:p w:rsidR="00412C34" w:rsidRDefault="00412C34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412C34" w:rsidRPr="00D757B0" w:rsidRDefault="006B2C70" w:rsidP="00D757B0">
      <w:pPr>
        <w:pStyle w:val="Encabezado"/>
        <w:shd w:val="clear" w:color="auto" w:fill="A8D08D" w:themeFill="accent6" w:themeFillTint="99"/>
        <w:tabs>
          <w:tab w:val="clear" w:pos="4419"/>
          <w:tab w:val="clear" w:pos="8838"/>
        </w:tabs>
        <w:jc w:val="center"/>
        <w:rPr>
          <w:rFonts w:ascii="Arial Narrow" w:hAnsi="Arial Narrow"/>
          <w:b/>
          <w:color w:val="525252" w:themeColor="accent3" w:themeShade="80"/>
          <w:sz w:val="30"/>
          <w:szCs w:val="30"/>
        </w:rPr>
      </w:pPr>
      <w:r w:rsidRPr="00D757B0">
        <w:rPr>
          <w:rFonts w:ascii="Arial Narrow" w:hAnsi="Arial Narrow"/>
          <w:b/>
          <w:color w:val="525252" w:themeColor="accent3" w:themeShade="80"/>
          <w:sz w:val="30"/>
          <w:szCs w:val="30"/>
        </w:rPr>
        <w:t>DATOS ESTADÍSTICOS</w:t>
      </w:r>
    </w:p>
    <w:p w:rsidR="00412C34" w:rsidRDefault="00412C34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412C34" w:rsidRDefault="00C116C8" w:rsidP="00C116C8">
      <w:pPr>
        <w:pStyle w:val="Encabezado"/>
        <w:tabs>
          <w:tab w:val="clear" w:pos="4419"/>
          <w:tab w:val="clear" w:pos="8838"/>
        </w:tabs>
        <w:ind w:firstLine="708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Áreas más requeridas en solicitudes de información</w:t>
      </w:r>
      <w:r w:rsidR="00B31F24">
        <w:rPr>
          <w:rFonts w:ascii="Arial Narrow" w:hAnsi="Arial Narrow"/>
          <w:sz w:val="24"/>
          <w:szCs w:val="24"/>
        </w:rPr>
        <w:t xml:space="preserve"> y de temas de interés común más solicitados</w:t>
      </w:r>
      <w:r>
        <w:rPr>
          <w:rFonts w:ascii="Arial Narrow" w:hAnsi="Arial Narrow"/>
          <w:sz w:val="24"/>
          <w:szCs w:val="24"/>
        </w:rPr>
        <w:t>:</w:t>
      </w:r>
    </w:p>
    <w:p w:rsidR="00B31F24" w:rsidRPr="00027896" w:rsidRDefault="00B31F24" w:rsidP="00B31F24">
      <w:pPr>
        <w:pStyle w:val="Encabezado"/>
        <w:numPr>
          <w:ilvl w:val="0"/>
          <w:numId w:val="29"/>
        </w:numPr>
        <w:tabs>
          <w:tab w:val="clear" w:pos="4419"/>
          <w:tab w:val="clear" w:pos="8838"/>
        </w:tabs>
        <w:jc w:val="both"/>
        <w:rPr>
          <w:rFonts w:ascii="Arial Narrow" w:hAnsi="Arial Narrow"/>
          <w:b/>
          <w:sz w:val="24"/>
          <w:szCs w:val="24"/>
        </w:rPr>
      </w:pPr>
      <w:r w:rsidRPr="00027896">
        <w:rPr>
          <w:rFonts w:ascii="Arial Narrow" w:hAnsi="Arial Narrow"/>
          <w:b/>
          <w:sz w:val="24"/>
          <w:szCs w:val="24"/>
        </w:rPr>
        <w:t>Seguridad Pública</w:t>
      </w:r>
      <w:r w:rsidR="00933A79">
        <w:rPr>
          <w:rFonts w:ascii="Arial Narrow" w:hAnsi="Arial Narrow"/>
          <w:b/>
          <w:sz w:val="24"/>
          <w:szCs w:val="24"/>
        </w:rPr>
        <w:t xml:space="preserve">                    35%</w:t>
      </w:r>
    </w:p>
    <w:p w:rsidR="00B31F24" w:rsidRDefault="00B31F24" w:rsidP="00B31F24">
      <w:pPr>
        <w:pStyle w:val="Encabezado"/>
        <w:numPr>
          <w:ilvl w:val="0"/>
          <w:numId w:val="29"/>
        </w:numPr>
        <w:tabs>
          <w:tab w:val="clear" w:pos="4419"/>
          <w:tab w:val="clear" w:pos="8838"/>
        </w:tabs>
        <w:jc w:val="both"/>
        <w:rPr>
          <w:rFonts w:ascii="Arial Narrow" w:hAnsi="Arial Narrow"/>
          <w:b/>
          <w:sz w:val="24"/>
          <w:szCs w:val="24"/>
        </w:rPr>
      </w:pPr>
      <w:r w:rsidRPr="00027896">
        <w:rPr>
          <w:rFonts w:ascii="Arial Narrow" w:hAnsi="Arial Narrow"/>
          <w:b/>
          <w:sz w:val="24"/>
          <w:szCs w:val="24"/>
        </w:rPr>
        <w:t>Sindicatura Municipal</w:t>
      </w:r>
      <w:r w:rsidR="00933A79">
        <w:rPr>
          <w:rFonts w:ascii="Arial Narrow" w:hAnsi="Arial Narrow"/>
          <w:b/>
          <w:sz w:val="24"/>
          <w:szCs w:val="24"/>
        </w:rPr>
        <w:t xml:space="preserve">              23%</w:t>
      </w:r>
    </w:p>
    <w:p w:rsidR="00933A79" w:rsidRPr="00933A79" w:rsidRDefault="00933A79" w:rsidP="00933A79">
      <w:pPr>
        <w:pStyle w:val="Encabezado"/>
        <w:numPr>
          <w:ilvl w:val="0"/>
          <w:numId w:val="29"/>
        </w:numPr>
        <w:tabs>
          <w:tab w:val="clear" w:pos="4419"/>
          <w:tab w:val="clear" w:pos="8838"/>
        </w:tabs>
        <w:jc w:val="both"/>
        <w:rPr>
          <w:rFonts w:ascii="Arial Narrow" w:hAnsi="Arial Narrow"/>
          <w:b/>
          <w:sz w:val="24"/>
          <w:szCs w:val="24"/>
        </w:rPr>
      </w:pPr>
      <w:r w:rsidRPr="00027896">
        <w:rPr>
          <w:rFonts w:ascii="Arial Narrow" w:hAnsi="Arial Narrow"/>
          <w:b/>
          <w:sz w:val="24"/>
          <w:szCs w:val="24"/>
        </w:rPr>
        <w:t>Oficialía Mayor.</w:t>
      </w:r>
      <w:r>
        <w:rPr>
          <w:rFonts w:ascii="Arial Narrow" w:hAnsi="Arial Narrow"/>
          <w:b/>
          <w:sz w:val="24"/>
          <w:szCs w:val="24"/>
        </w:rPr>
        <w:t xml:space="preserve">                        17%</w:t>
      </w:r>
    </w:p>
    <w:p w:rsidR="00B31F24" w:rsidRPr="00027896" w:rsidRDefault="00B31F24" w:rsidP="00B31F24">
      <w:pPr>
        <w:pStyle w:val="Encabezado"/>
        <w:numPr>
          <w:ilvl w:val="0"/>
          <w:numId w:val="29"/>
        </w:numPr>
        <w:tabs>
          <w:tab w:val="clear" w:pos="4419"/>
          <w:tab w:val="clear" w:pos="8838"/>
        </w:tabs>
        <w:jc w:val="both"/>
        <w:rPr>
          <w:rFonts w:ascii="Arial Narrow" w:hAnsi="Arial Narrow"/>
          <w:b/>
          <w:sz w:val="24"/>
          <w:szCs w:val="24"/>
        </w:rPr>
      </w:pPr>
      <w:r w:rsidRPr="00027896">
        <w:rPr>
          <w:rFonts w:ascii="Arial Narrow" w:hAnsi="Arial Narrow"/>
          <w:b/>
          <w:sz w:val="24"/>
          <w:szCs w:val="24"/>
        </w:rPr>
        <w:t>Hacienda Pública.</w:t>
      </w:r>
      <w:r w:rsidR="000A6BB9">
        <w:rPr>
          <w:rFonts w:ascii="Arial Narrow" w:hAnsi="Arial Narrow"/>
          <w:b/>
          <w:sz w:val="24"/>
          <w:szCs w:val="24"/>
        </w:rPr>
        <w:t xml:space="preserve">                    </w:t>
      </w:r>
      <w:r w:rsidR="00933A79">
        <w:rPr>
          <w:rFonts w:ascii="Arial Narrow" w:hAnsi="Arial Narrow"/>
          <w:b/>
          <w:sz w:val="24"/>
          <w:szCs w:val="24"/>
        </w:rPr>
        <w:t>12%</w:t>
      </w:r>
    </w:p>
    <w:p w:rsidR="00B31F24" w:rsidRPr="00027896" w:rsidRDefault="00B31F24" w:rsidP="00B31F24">
      <w:pPr>
        <w:pStyle w:val="Encabezado"/>
        <w:numPr>
          <w:ilvl w:val="0"/>
          <w:numId w:val="29"/>
        </w:numPr>
        <w:tabs>
          <w:tab w:val="clear" w:pos="4419"/>
          <w:tab w:val="clear" w:pos="8838"/>
        </w:tabs>
        <w:jc w:val="both"/>
        <w:rPr>
          <w:rFonts w:ascii="Arial Narrow" w:hAnsi="Arial Narrow"/>
          <w:b/>
          <w:sz w:val="24"/>
          <w:szCs w:val="24"/>
        </w:rPr>
      </w:pPr>
      <w:r w:rsidRPr="00027896">
        <w:rPr>
          <w:rFonts w:ascii="Arial Narrow" w:hAnsi="Arial Narrow"/>
          <w:b/>
          <w:sz w:val="24"/>
          <w:szCs w:val="24"/>
        </w:rPr>
        <w:t>Secretaría General.</w:t>
      </w:r>
      <w:r w:rsidR="000A6BB9">
        <w:rPr>
          <w:rFonts w:ascii="Arial Narrow" w:hAnsi="Arial Narrow"/>
          <w:b/>
          <w:sz w:val="24"/>
          <w:szCs w:val="24"/>
        </w:rPr>
        <w:t xml:space="preserve">                   8% </w:t>
      </w:r>
    </w:p>
    <w:p w:rsidR="00C116C8" w:rsidRDefault="00C116C8" w:rsidP="00C116C8">
      <w:pPr>
        <w:pStyle w:val="Encabezado"/>
        <w:tabs>
          <w:tab w:val="clear" w:pos="4419"/>
          <w:tab w:val="clear" w:pos="8838"/>
        </w:tabs>
        <w:ind w:firstLine="708"/>
        <w:jc w:val="both"/>
        <w:rPr>
          <w:rFonts w:ascii="Arial Narrow" w:hAnsi="Arial Narrow"/>
          <w:b/>
          <w:sz w:val="24"/>
          <w:szCs w:val="24"/>
        </w:rPr>
      </w:pPr>
    </w:p>
    <w:p w:rsidR="00147264" w:rsidRPr="00027896" w:rsidRDefault="00147264" w:rsidP="00C116C8">
      <w:pPr>
        <w:pStyle w:val="Encabezado"/>
        <w:tabs>
          <w:tab w:val="clear" w:pos="4419"/>
          <w:tab w:val="clear" w:pos="8838"/>
        </w:tabs>
        <w:ind w:firstLine="708"/>
        <w:jc w:val="both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El resto del 5%, se desprenden el resto de áreas del Ayuntamiento y Sistema DIF.</w:t>
      </w:r>
    </w:p>
    <w:p w:rsidR="00412C34" w:rsidRDefault="00412C34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412C34" w:rsidRDefault="00412C34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412C34" w:rsidRDefault="00412C34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412C34" w:rsidRDefault="00412C34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412C34" w:rsidRDefault="00412C34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412C34" w:rsidRDefault="00412C34" w:rsidP="00644FA7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EC0758" w:rsidRPr="00D757B0" w:rsidRDefault="00431007" w:rsidP="00EC0758">
      <w:pPr>
        <w:pStyle w:val="Encabezado"/>
        <w:shd w:val="clear" w:color="auto" w:fill="A8D08D" w:themeFill="accent6" w:themeFillTint="99"/>
        <w:tabs>
          <w:tab w:val="clear" w:pos="4419"/>
          <w:tab w:val="clear" w:pos="8838"/>
        </w:tabs>
        <w:jc w:val="center"/>
        <w:rPr>
          <w:rFonts w:ascii="Arial Narrow" w:hAnsi="Arial Narrow"/>
          <w:b/>
          <w:color w:val="525252" w:themeColor="accent3" w:themeShade="80"/>
          <w:sz w:val="30"/>
          <w:szCs w:val="30"/>
        </w:rPr>
      </w:pPr>
      <w:r>
        <w:rPr>
          <w:rFonts w:ascii="Arial Narrow" w:hAnsi="Arial Narrow"/>
          <w:b/>
          <w:color w:val="525252" w:themeColor="accent3" w:themeShade="80"/>
          <w:sz w:val="30"/>
          <w:szCs w:val="30"/>
        </w:rPr>
        <w:t xml:space="preserve">REGLAMENTACIÓN </w:t>
      </w:r>
    </w:p>
    <w:p w:rsidR="00EC0758" w:rsidRDefault="00EC0758" w:rsidP="00EC0758">
      <w:pPr>
        <w:pStyle w:val="Encabezado"/>
        <w:tabs>
          <w:tab w:val="clear" w:pos="4419"/>
          <w:tab w:val="clear" w:pos="8838"/>
        </w:tabs>
        <w:jc w:val="both"/>
        <w:rPr>
          <w:rFonts w:ascii="Arial Narrow" w:hAnsi="Arial Narrow"/>
          <w:sz w:val="24"/>
          <w:szCs w:val="24"/>
        </w:rPr>
      </w:pPr>
    </w:p>
    <w:p w:rsidR="002005DB" w:rsidRPr="00EC0758" w:rsidRDefault="002005DB" w:rsidP="002005DB">
      <w:pPr>
        <w:jc w:val="both"/>
        <w:rPr>
          <w:rFonts w:ascii="Arial Narrow" w:hAnsi="Arial Narrow" w:cs="Tahoma"/>
          <w:sz w:val="24"/>
          <w:szCs w:val="24"/>
        </w:rPr>
      </w:pPr>
    </w:p>
    <w:p w:rsidR="002005DB" w:rsidRDefault="00412C34" w:rsidP="00EC0758">
      <w:pPr>
        <w:pStyle w:val="Prrafodelista"/>
        <w:numPr>
          <w:ilvl w:val="0"/>
          <w:numId w:val="30"/>
        </w:numPr>
        <w:tabs>
          <w:tab w:val="left" w:pos="3981"/>
          <w:tab w:val="left" w:pos="5094"/>
          <w:tab w:val="left" w:pos="6813"/>
          <w:tab w:val="right" w:pos="8838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EC0758">
        <w:rPr>
          <w:rFonts w:ascii="Arial Narrow" w:hAnsi="Arial Narrow"/>
          <w:sz w:val="24"/>
          <w:szCs w:val="24"/>
        </w:rPr>
        <w:t>Elaboración y presentación ante la Comisión Edilicia de Transparencia de los reglamentos “</w:t>
      </w:r>
      <w:r w:rsidRPr="00EC0758">
        <w:rPr>
          <w:rFonts w:ascii="Arial Narrow" w:hAnsi="Arial Narrow"/>
          <w:b/>
          <w:sz w:val="24"/>
          <w:szCs w:val="24"/>
        </w:rPr>
        <w:t>Reglamento interno de la Unidad de Transparencia y Oficialía de Partes</w:t>
      </w:r>
      <w:r w:rsidRPr="00EC0758">
        <w:rPr>
          <w:rFonts w:ascii="Arial Narrow" w:hAnsi="Arial Narrow"/>
          <w:sz w:val="24"/>
          <w:szCs w:val="24"/>
        </w:rPr>
        <w:t>” y el “</w:t>
      </w:r>
      <w:r w:rsidRPr="00EC0758">
        <w:rPr>
          <w:rFonts w:ascii="Arial Narrow" w:hAnsi="Arial Narrow"/>
          <w:b/>
          <w:sz w:val="24"/>
          <w:szCs w:val="24"/>
        </w:rPr>
        <w:t>Reglamento de Transparencia y Acceso a la Información Pública del Ayuntamiento de Cabo Corrientes</w:t>
      </w:r>
      <w:r w:rsidRPr="00EC0758">
        <w:rPr>
          <w:rFonts w:ascii="Arial Narrow" w:hAnsi="Arial Narrow"/>
          <w:sz w:val="24"/>
          <w:szCs w:val="24"/>
        </w:rPr>
        <w:t xml:space="preserve">”, presentados ante la Comisión Edilicia de Reglamentos para su análisis y modificación, mismos que </w:t>
      </w:r>
      <w:r w:rsidR="00EC0758">
        <w:rPr>
          <w:rFonts w:ascii="Arial Narrow" w:hAnsi="Arial Narrow"/>
          <w:sz w:val="24"/>
          <w:szCs w:val="24"/>
        </w:rPr>
        <w:t>fueron aprobados por</w:t>
      </w:r>
      <w:r w:rsidRPr="00EC0758">
        <w:rPr>
          <w:rFonts w:ascii="Arial Narrow" w:hAnsi="Arial Narrow"/>
          <w:sz w:val="24"/>
          <w:szCs w:val="24"/>
        </w:rPr>
        <w:t xml:space="preserve"> el pleno del Ayuntamiento, el día </w:t>
      </w:r>
      <w:r w:rsidRPr="00EC0758">
        <w:rPr>
          <w:rFonts w:ascii="Arial Narrow" w:hAnsi="Arial Narrow"/>
          <w:b/>
          <w:sz w:val="24"/>
          <w:szCs w:val="24"/>
        </w:rPr>
        <w:t>04 de Febrero del 2022</w:t>
      </w:r>
      <w:r w:rsidRPr="00EC0758">
        <w:rPr>
          <w:rFonts w:ascii="Arial Narrow" w:hAnsi="Arial Narrow"/>
          <w:sz w:val="24"/>
          <w:szCs w:val="24"/>
        </w:rPr>
        <w:t>.</w:t>
      </w:r>
    </w:p>
    <w:p w:rsidR="00ED27DC" w:rsidRDefault="00ED27DC" w:rsidP="00ED27DC">
      <w:pPr>
        <w:tabs>
          <w:tab w:val="left" w:pos="3981"/>
          <w:tab w:val="left" w:pos="5094"/>
          <w:tab w:val="left" w:pos="6813"/>
          <w:tab w:val="right" w:pos="8838"/>
        </w:tabs>
        <w:spacing w:after="0" w:line="240" w:lineRule="auto"/>
        <w:ind w:left="1080"/>
        <w:jc w:val="both"/>
        <w:rPr>
          <w:rFonts w:ascii="Arial Narrow" w:hAnsi="Arial Narrow"/>
          <w:sz w:val="24"/>
          <w:szCs w:val="24"/>
        </w:rPr>
      </w:pPr>
    </w:p>
    <w:p w:rsidR="00ED27DC" w:rsidRPr="00ED27DC" w:rsidRDefault="00ED27DC" w:rsidP="00ED27DC">
      <w:pPr>
        <w:tabs>
          <w:tab w:val="left" w:pos="3981"/>
          <w:tab w:val="left" w:pos="5094"/>
          <w:tab w:val="left" w:pos="6813"/>
          <w:tab w:val="right" w:pos="8838"/>
        </w:tabs>
        <w:spacing w:after="0" w:line="240" w:lineRule="auto"/>
        <w:ind w:left="108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Los gastos extras ejercidos por este departamento y no mencionados en el presente informe, corresponden al pago de nómina</w:t>
      </w:r>
      <w:r w:rsidR="00EA0B47">
        <w:rPr>
          <w:rFonts w:ascii="Arial Narrow" w:hAnsi="Arial Narrow"/>
          <w:sz w:val="24"/>
          <w:szCs w:val="24"/>
        </w:rPr>
        <w:t xml:space="preserve"> y el material de oficina para su operación administrativa.</w:t>
      </w:r>
    </w:p>
    <w:p w:rsidR="00C90407" w:rsidRPr="00431007" w:rsidRDefault="00C90407" w:rsidP="00DC2811">
      <w:pPr>
        <w:pStyle w:val="Prrafodelista"/>
        <w:tabs>
          <w:tab w:val="left" w:pos="3981"/>
          <w:tab w:val="left" w:pos="5094"/>
          <w:tab w:val="left" w:pos="6813"/>
          <w:tab w:val="right" w:pos="8838"/>
        </w:tabs>
        <w:spacing w:after="0" w:line="240" w:lineRule="auto"/>
        <w:ind w:left="1440"/>
        <w:jc w:val="both"/>
        <w:rPr>
          <w:rFonts w:ascii="Arial Narrow" w:hAnsi="Arial Narrow"/>
          <w:sz w:val="24"/>
          <w:szCs w:val="24"/>
        </w:rPr>
      </w:pPr>
    </w:p>
    <w:p w:rsidR="002005DB" w:rsidRDefault="002005DB" w:rsidP="00EC0758">
      <w:pPr>
        <w:pStyle w:val="Sinespaciado"/>
        <w:jc w:val="both"/>
        <w:rPr>
          <w:rFonts w:ascii="Century Gothic" w:hAnsi="Century Gothic" w:cs="Tahoma"/>
          <w:b/>
        </w:rPr>
      </w:pPr>
    </w:p>
    <w:p w:rsidR="00C90407" w:rsidRPr="00C90407" w:rsidRDefault="00C90407" w:rsidP="000C552D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C90407">
        <w:rPr>
          <w:rFonts w:ascii="Arial Narrow" w:hAnsi="Arial Narrow" w:cs="Arial"/>
          <w:b/>
          <w:sz w:val="24"/>
          <w:szCs w:val="24"/>
        </w:rPr>
        <w:t>ATENTAMENTE</w:t>
      </w:r>
    </w:p>
    <w:p w:rsidR="00C90407" w:rsidRPr="00C90407" w:rsidRDefault="00C90407" w:rsidP="000C552D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C90407">
        <w:rPr>
          <w:rFonts w:ascii="Arial Narrow" w:hAnsi="Arial Narrow" w:cs="Arial"/>
          <w:b/>
          <w:sz w:val="24"/>
          <w:szCs w:val="24"/>
        </w:rPr>
        <w:t>“2022, AÑO DE LA ATENCIÓN INTEGRAL A NIÑAS, NIÑOS Y ADOLECENTES CON CANCER EN JALISCO”</w:t>
      </w:r>
    </w:p>
    <w:p w:rsidR="00C90407" w:rsidRDefault="00C90407" w:rsidP="000C552D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C90407">
        <w:rPr>
          <w:rFonts w:ascii="Arial Narrow" w:hAnsi="Arial Narrow" w:cs="Arial"/>
          <w:b/>
          <w:sz w:val="24"/>
          <w:szCs w:val="24"/>
        </w:rPr>
        <w:t xml:space="preserve">El Tuito, Municipio de Cabo Corrientes Jal., </w:t>
      </w:r>
      <w:r>
        <w:rPr>
          <w:rFonts w:ascii="Arial Narrow" w:hAnsi="Arial Narrow" w:cs="Arial"/>
          <w:b/>
          <w:sz w:val="24"/>
          <w:szCs w:val="24"/>
        </w:rPr>
        <w:t>17</w:t>
      </w:r>
      <w:r w:rsidRPr="00C90407">
        <w:rPr>
          <w:rFonts w:ascii="Arial Narrow" w:hAnsi="Arial Narrow" w:cs="Arial"/>
          <w:b/>
          <w:sz w:val="24"/>
          <w:szCs w:val="24"/>
        </w:rPr>
        <w:t xml:space="preserve"> de Agosto del 2022.</w:t>
      </w:r>
    </w:p>
    <w:p w:rsidR="00040313" w:rsidRPr="00C90407" w:rsidRDefault="00040313" w:rsidP="000C552D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:rsidR="00C90407" w:rsidRPr="00C90407" w:rsidRDefault="00C90407" w:rsidP="000C552D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</w:p>
    <w:p w:rsidR="00C90407" w:rsidRPr="00C90407" w:rsidRDefault="00C90407" w:rsidP="000C552D">
      <w:pPr>
        <w:tabs>
          <w:tab w:val="left" w:pos="2355"/>
        </w:tabs>
        <w:spacing w:after="0"/>
        <w:jc w:val="center"/>
        <w:rPr>
          <w:rFonts w:ascii="Arial Narrow" w:hAnsi="Arial Narrow" w:cs="Arial"/>
          <w:sz w:val="24"/>
          <w:szCs w:val="24"/>
        </w:rPr>
      </w:pPr>
      <w:r w:rsidRPr="00C90407">
        <w:rPr>
          <w:rFonts w:ascii="Arial Narrow" w:hAnsi="Arial Narrow" w:cs="Arial"/>
          <w:b/>
          <w:sz w:val="24"/>
          <w:szCs w:val="24"/>
        </w:rPr>
        <w:t>LIC. ADILENE DE JESÚS TACUBA PILLADO</w:t>
      </w:r>
    </w:p>
    <w:p w:rsidR="00C90407" w:rsidRDefault="00C90407" w:rsidP="000C552D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C90407">
        <w:rPr>
          <w:rFonts w:ascii="Arial Narrow" w:hAnsi="Arial Narrow" w:cs="Arial"/>
          <w:b/>
          <w:sz w:val="24"/>
          <w:szCs w:val="24"/>
        </w:rPr>
        <w:t>DIRECTORA DE LA UNIDAD DE TRANSPARENCIA Y OFICIALÍA DE PARTES</w:t>
      </w:r>
    </w:p>
    <w:p w:rsidR="00C90407" w:rsidRPr="00C90407" w:rsidRDefault="00C90407" w:rsidP="000C552D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 w:rsidRPr="00C90407">
        <w:rPr>
          <w:rFonts w:ascii="Arial Narrow" w:hAnsi="Arial Narrow" w:cs="Arial"/>
          <w:b/>
          <w:sz w:val="24"/>
          <w:szCs w:val="24"/>
        </w:rPr>
        <w:t>AYUNTAMIENTO DE CABO CORRIENTES, JALISCO.</w:t>
      </w:r>
    </w:p>
    <w:p w:rsidR="00034F09" w:rsidRPr="00C90407" w:rsidRDefault="00034F09" w:rsidP="000C552D">
      <w:pPr>
        <w:spacing w:after="0"/>
        <w:jc w:val="center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ADMÓN. 2021-2024</w:t>
      </w:r>
    </w:p>
    <w:p w:rsidR="002005DB" w:rsidRPr="00C90407" w:rsidRDefault="002005DB" w:rsidP="00A62D23">
      <w:pPr>
        <w:pStyle w:val="Sinespaciado"/>
        <w:jc w:val="center"/>
        <w:rPr>
          <w:rFonts w:ascii="Arial Narrow" w:hAnsi="Arial Narrow" w:cs="Tahoma"/>
          <w:b/>
          <w:sz w:val="24"/>
          <w:szCs w:val="24"/>
        </w:rPr>
      </w:pPr>
    </w:p>
    <w:sectPr w:rsidR="002005DB" w:rsidRPr="00C90407" w:rsidSect="003E2574">
      <w:headerReference w:type="default" r:id="rId10"/>
      <w:footerReference w:type="default" r:id="rId11"/>
      <w:pgSz w:w="15840" w:h="12240" w:orient="landscape"/>
      <w:pgMar w:top="1134" w:right="1418" w:bottom="1134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6D5" w:rsidRDefault="00A706D5" w:rsidP="00A208D8">
      <w:pPr>
        <w:spacing w:after="0" w:line="240" w:lineRule="auto"/>
      </w:pPr>
      <w:r>
        <w:separator/>
      </w:r>
    </w:p>
  </w:endnote>
  <w:endnote w:type="continuationSeparator" w:id="0">
    <w:p w:rsidR="00A706D5" w:rsidRDefault="00A706D5" w:rsidP="00A2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920375"/>
      <w:docPartObj>
        <w:docPartGallery w:val="Page Numbers (Bottom of Page)"/>
        <w:docPartUnique/>
      </w:docPartObj>
    </w:sdtPr>
    <w:sdtContent>
      <w:p w:rsidR="001C1699" w:rsidRDefault="001C169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67D0" w:rsidRPr="000B67D0">
          <w:rPr>
            <w:noProof/>
            <w:lang w:val="es-ES"/>
          </w:rPr>
          <w:t>5</w:t>
        </w:r>
        <w:r>
          <w:fldChar w:fldCharType="end"/>
        </w:r>
        <w:r>
          <w:t>/7</w:t>
        </w:r>
      </w:p>
    </w:sdtContent>
  </w:sdt>
  <w:p w:rsidR="001C1699" w:rsidRDefault="001C169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6D5" w:rsidRDefault="00A706D5" w:rsidP="00A208D8">
      <w:pPr>
        <w:spacing w:after="0" w:line="240" w:lineRule="auto"/>
      </w:pPr>
      <w:r>
        <w:separator/>
      </w:r>
    </w:p>
  </w:footnote>
  <w:footnote w:type="continuationSeparator" w:id="0">
    <w:p w:rsidR="00A706D5" w:rsidRDefault="00A706D5" w:rsidP="00A208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574" w:rsidRDefault="003E257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-137170</wp:posOffset>
          </wp:positionH>
          <wp:positionV relativeFrom="paragraph">
            <wp:posOffset>-253218</wp:posOffset>
          </wp:positionV>
          <wp:extent cx="937071" cy="430750"/>
          <wp:effectExtent l="0" t="0" r="0" b="7620"/>
          <wp:wrapNone/>
          <wp:docPr id="4" name="Imagen 9" descr="C:\Users\Sindico Municipal\Documents\COMUR ADMINISTRACCION 2021-2024\LOGO ESCUDO DE ARMAS 202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9" descr="C:\Users\Sindico Municipal\Documents\COMUR ADMINISTRACCION 2021-2024\LOGO ESCUDO DE ARMAS 20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9" cy="438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F5EE6"/>
    <w:multiLevelType w:val="hybridMultilevel"/>
    <w:tmpl w:val="C214F9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70C45"/>
    <w:multiLevelType w:val="hybridMultilevel"/>
    <w:tmpl w:val="F70877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265EE"/>
    <w:multiLevelType w:val="hybridMultilevel"/>
    <w:tmpl w:val="562E80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31287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7D45402"/>
    <w:multiLevelType w:val="hybridMultilevel"/>
    <w:tmpl w:val="48CAC6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A03C9"/>
    <w:multiLevelType w:val="hybridMultilevel"/>
    <w:tmpl w:val="E8D82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954A8"/>
    <w:multiLevelType w:val="hybridMultilevel"/>
    <w:tmpl w:val="CD54AF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6609A"/>
    <w:multiLevelType w:val="hybridMultilevel"/>
    <w:tmpl w:val="39167B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91884"/>
    <w:multiLevelType w:val="hybridMultilevel"/>
    <w:tmpl w:val="86F607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9101D"/>
    <w:multiLevelType w:val="hybridMultilevel"/>
    <w:tmpl w:val="D77E9F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6458EF"/>
    <w:multiLevelType w:val="hybridMultilevel"/>
    <w:tmpl w:val="F1BA305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9144EB"/>
    <w:multiLevelType w:val="hybridMultilevel"/>
    <w:tmpl w:val="82A2F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37F11"/>
    <w:multiLevelType w:val="hybridMultilevel"/>
    <w:tmpl w:val="180843A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FF6396"/>
    <w:multiLevelType w:val="hybridMultilevel"/>
    <w:tmpl w:val="EB107B0C"/>
    <w:lvl w:ilvl="0" w:tplc="3422473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111A04"/>
    <w:multiLevelType w:val="hybridMultilevel"/>
    <w:tmpl w:val="A72498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F26D7"/>
    <w:multiLevelType w:val="hybridMultilevel"/>
    <w:tmpl w:val="B070290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862558"/>
    <w:multiLevelType w:val="hybridMultilevel"/>
    <w:tmpl w:val="F5788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C1598C"/>
    <w:multiLevelType w:val="hybridMultilevel"/>
    <w:tmpl w:val="1F4602E8"/>
    <w:lvl w:ilvl="0" w:tplc="080A000F">
      <w:start w:val="1"/>
      <w:numFmt w:val="decimal"/>
      <w:lvlText w:val="%1."/>
      <w:lvlJc w:val="lef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49550AEF"/>
    <w:multiLevelType w:val="hybridMultilevel"/>
    <w:tmpl w:val="3304A6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94706D"/>
    <w:multiLevelType w:val="hybridMultilevel"/>
    <w:tmpl w:val="A140C7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411863"/>
    <w:multiLevelType w:val="hybridMultilevel"/>
    <w:tmpl w:val="60F64D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F46321"/>
    <w:multiLevelType w:val="hybridMultilevel"/>
    <w:tmpl w:val="77BAA8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0350D6"/>
    <w:multiLevelType w:val="hybridMultilevel"/>
    <w:tmpl w:val="538CAC4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9776F7"/>
    <w:multiLevelType w:val="hybridMultilevel"/>
    <w:tmpl w:val="60200E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1F16CF"/>
    <w:multiLevelType w:val="hybridMultilevel"/>
    <w:tmpl w:val="24CC0B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082AFD"/>
    <w:multiLevelType w:val="hybridMultilevel"/>
    <w:tmpl w:val="AB323E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5F50C8"/>
    <w:multiLevelType w:val="hybridMultilevel"/>
    <w:tmpl w:val="1E4459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B5702"/>
    <w:multiLevelType w:val="hybridMultilevel"/>
    <w:tmpl w:val="1FEE5AF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A42709"/>
    <w:multiLevelType w:val="hybridMultilevel"/>
    <w:tmpl w:val="71F4FC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8A22B9"/>
    <w:multiLevelType w:val="hybridMultilevel"/>
    <w:tmpl w:val="1400AE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11"/>
  </w:num>
  <w:num w:numId="4">
    <w:abstractNumId w:val="28"/>
  </w:num>
  <w:num w:numId="5">
    <w:abstractNumId w:val="9"/>
  </w:num>
  <w:num w:numId="6">
    <w:abstractNumId w:val="21"/>
  </w:num>
  <w:num w:numId="7">
    <w:abstractNumId w:val="23"/>
  </w:num>
  <w:num w:numId="8">
    <w:abstractNumId w:val="14"/>
  </w:num>
  <w:num w:numId="9">
    <w:abstractNumId w:val="8"/>
  </w:num>
  <w:num w:numId="10">
    <w:abstractNumId w:val="20"/>
  </w:num>
  <w:num w:numId="11">
    <w:abstractNumId w:val="1"/>
  </w:num>
  <w:num w:numId="12">
    <w:abstractNumId w:val="6"/>
  </w:num>
  <w:num w:numId="13">
    <w:abstractNumId w:val="24"/>
  </w:num>
  <w:num w:numId="14">
    <w:abstractNumId w:val="4"/>
  </w:num>
  <w:num w:numId="15">
    <w:abstractNumId w:val="2"/>
  </w:num>
  <w:num w:numId="16">
    <w:abstractNumId w:val="18"/>
  </w:num>
  <w:num w:numId="17">
    <w:abstractNumId w:val="25"/>
  </w:num>
  <w:num w:numId="18">
    <w:abstractNumId w:val="0"/>
  </w:num>
  <w:num w:numId="19">
    <w:abstractNumId w:val="19"/>
  </w:num>
  <w:num w:numId="20">
    <w:abstractNumId w:val="5"/>
  </w:num>
  <w:num w:numId="21">
    <w:abstractNumId w:val="7"/>
  </w:num>
  <w:num w:numId="22">
    <w:abstractNumId w:val="26"/>
  </w:num>
  <w:num w:numId="23">
    <w:abstractNumId w:val="16"/>
  </w:num>
  <w:num w:numId="24">
    <w:abstractNumId w:val="15"/>
  </w:num>
  <w:num w:numId="25">
    <w:abstractNumId w:val="3"/>
  </w:num>
  <w:num w:numId="26">
    <w:abstractNumId w:val="12"/>
  </w:num>
  <w:num w:numId="27">
    <w:abstractNumId w:val="22"/>
  </w:num>
  <w:num w:numId="28">
    <w:abstractNumId w:val="27"/>
  </w:num>
  <w:num w:numId="29">
    <w:abstractNumId w:val="17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F73"/>
    <w:rsid w:val="00002F18"/>
    <w:rsid w:val="0001038B"/>
    <w:rsid w:val="00013BED"/>
    <w:rsid w:val="00027371"/>
    <w:rsid w:val="000276D1"/>
    <w:rsid w:val="00027896"/>
    <w:rsid w:val="00034F09"/>
    <w:rsid w:val="00040313"/>
    <w:rsid w:val="000559F7"/>
    <w:rsid w:val="000673E1"/>
    <w:rsid w:val="00081405"/>
    <w:rsid w:val="00085711"/>
    <w:rsid w:val="000A0911"/>
    <w:rsid w:val="000A6BB9"/>
    <w:rsid w:val="000B1402"/>
    <w:rsid w:val="000B67D0"/>
    <w:rsid w:val="000C1E89"/>
    <w:rsid w:val="000C552D"/>
    <w:rsid w:val="000C6329"/>
    <w:rsid w:val="000D1112"/>
    <w:rsid w:val="000D54A2"/>
    <w:rsid w:val="000D6179"/>
    <w:rsid w:val="000E08A4"/>
    <w:rsid w:val="000F305E"/>
    <w:rsid w:val="000F4B7D"/>
    <w:rsid w:val="001100E3"/>
    <w:rsid w:val="00110F54"/>
    <w:rsid w:val="00113E03"/>
    <w:rsid w:val="00133D76"/>
    <w:rsid w:val="00142470"/>
    <w:rsid w:val="00147264"/>
    <w:rsid w:val="0015450D"/>
    <w:rsid w:val="0017171F"/>
    <w:rsid w:val="00187235"/>
    <w:rsid w:val="001911A9"/>
    <w:rsid w:val="00194E18"/>
    <w:rsid w:val="001A43DB"/>
    <w:rsid w:val="001C1699"/>
    <w:rsid w:val="001C5521"/>
    <w:rsid w:val="001D571C"/>
    <w:rsid w:val="002005DB"/>
    <w:rsid w:val="002358C0"/>
    <w:rsid w:val="00246F4A"/>
    <w:rsid w:val="0025513D"/>
    <w:rsid w:val="002559A0"/>
    <w:rsid w:val="00256CD7"/>
    <w:rsid w:val="00261269"/>
    <w:rsid w:val="002900F4"/>
    <w:rsid w:val="002B11A4"/>
    <w:rsid w:val="002B6453"/>
    <w:rsid w:val="002E134A"/>
    <w:rsid w:val="002F5B57"/>
    <w:rsid w:val="003132A7"/>
    <w:rsid w:val="00317334"/>
    <w:rsid w:val="00321FE9"/>
    <w:rsid w:val="003236D5"/>
    <w:rsid w:val="003237BC"/>
    <w:rsid w:val="003312D2"/>
    <w:rsid w:val="00331FBB"/>
    <w:rsid w:val="003402E7"/>
    <w:rsid w:val="00357E61"/>
    <w:rsid w:val="00361272"/>
    <w:rsid w:val="00376445"/>
    <w:rsid w:val="00376B10"/>
    <w:rsid w:val="00381030"/>
    <w:rsid w:val="00397C53"/>
    <w:rsid w:val="003A6F00"/>
    <w:rsid w:val="003B59A1"/>
    <w:rsid w:val="003C0373"/>
    <w:rsid w:val="003D0457"/>
    <w:rsid w:val="003D45EC"/>
    <w:rsid w:val="003E2574"/>
    <w:rsid w:val="00403F73"/>
    <w:rsid w:val="00405369"/>
    <w:rsid w:val="00411428"/>
    <w:rsid w:val="00412C34"/>
    <w:rsid w:val="0043074B"/>
    <w:rsid w:val="00431007"/>
    <w:rsid w:val="00456D95"/>
    <w:rsid w:val="004610C5"/>
    <w:rsid w:val="00487374"/>
    <w:rsid w:val="004C1FE8"/>
    <w:rsid w:val="004D7350"/>
    <w:rsid w:val="004D755D"/>
    <w:rsid w:val="004F0CCC"/>
    <w:rsid w:val="00505ABA"/>
    <w:rsid w:val="005171B3"/>
    <w:rsid w:val="00521B90"/>
    <w:rsid w:val="00540553"/>
    <w:rsid w:val="00542D59"/>
    <w:rsid w:val="00543924"/>
    <w:rsid w:val="005527D5"/>
    <w:rsid w:val="00565612"/>
    <w:rsid w:val="00570089"/>
    <w:rsid w:val="00570171"/>
    <w:rsid w:val="0057090B"/>
    <w:rsid w:val="00583FC4"/>
    <w:rsid w:val="00595990"/>
    <w:rsid w:val="005A478E"/>
    <w:rsid w:val="005F5AAC"/>
    <w:rsid w:val="00611E02"/>
    <w:rsid w:val="00644FA7"/>
    <w:rsid w:val="006817DE"/>
    <w:rsid w:val="00686596"/>
    <w:rsid w:val="00687CB9"/>
    <w:rsid w:val="00695050"/>
    <w:rsid w:val="006B00C3"/>
    <w:rsid w:val="006B2C70"/>
    <w:rsid w:val="006B3BF7"/>
    <w:rsid w:val="006C3C25"/>
    <w:rsid w:val="006C7A55"/>
    <w:rsid w:val="006E5BA9"/>
    <w:rsid w:val="006F03F2"/>
    <w:rsid w:val="006F4F70"/>
    <w:rsid w:val="0070160F"/>
    <w:rsid w:val="00734A1F"/>
    <w:rsid w:val="007527F5"/>
    <w:rsid w:val="007536F3"/>
    <w:rsid w:val="007717D9"/>
    <w:rsid w:val="00773B4B"/>
    <w:rsid w:val="00787A3D"/>
    <w:rsid w:val="007A04A0"/>
    <w:rsid w:val="007A058F"/>
    <w:rsid w:val="007B3577"/>
    <w:rsid w:val="007C0F64"/>
    <w:rsid w:val="007C25D4"/>
    <w:rsid w:val="007C3D0A"/>
    <w:rsid w:val="007C6E80"/>
    <w:rsid w:val="007D06C9"/>
    <w:rsid w:val="007D3E49"/>
    <w:rsid w:val="007E2241"/>
    <w:rsid w:val="007F1E58"/>
    <w:rsid w:val="0081226F"/>
    <w:rsid w:val="00816679"/>
    <w:rsid w:val="00854E0C"/>
    <w:rsid w:val="00861500"/>
    <w:rsid w:val="008727AB"/>
    <w:rsid w:val="00873415"/>
    <w:rsid w:val="00874768"/>
    <w:rsid w:val="0089787E"/>
    <w:rsid w:val="008A3707"/>
    <w:rsid w:val="008C787A"/>
    <w:rsid w:val="008F20D5"/>
    <w:rsid w:val="008F3C8A"/>
    <w:rsid w:val="008F415D"/>
    <w:rsid w:val="00900882"/>
    <w:rsid w:val="00901D8F"/>
    <w:rsid w:val="009044C7"/>
    <w:rsid w:val="00910C7C"/>
    <w:rsid w:val="0091263B"/>
    <w:rsid w:val="009133E8"/>
    <w:rsid w:val="00913AA7"/>
    <w:rsid w:val="00916523"/>
    <w:rsid w:val="00923311"/>
    <w:rsid w:val="00924D46"/>
    <w:rsid w:val="00933A79"/>
    <w:rsid w:val="00943691"/>
    <w:rsid w:val="0095551E"/>
    <w:rsid w:val="009718FA"/>
    <w:rsid w:val="0099120D"/>
    <w:rsid w:val="00991B28"/>
    <w:rsid w:val="009A13FA"/>
    <w:rsid w:val="009A6F7C"/>
    <w:rsid w:val="009B216A"/>
    <w:rsid w:val="009B406A"/>
    <w:rsid w:val="009B6281"/>
    <w:rsid w:val="009C3A3F"/>
    <w:rsid w:val="009E13A3"/>
    <w:rsid w:val="009E4839"/>
    <w:rsid w:val="00A1029D"/>
    <w:rsid w:val="00A1282C"/>
    <w:rsid w:val="00A146A0"/>
    <w:rsid w:val="00A208D8"/>
    <w:rsid w:val="00A3690F"/>
    <w:rsid w:val="00A62D23"/>
    <w:rsid w:val="00A706D5"/>
    <w:rsid w:val="00A72359"/>
    <w:rsid w:val="00A7451A"/>
    <w:rsid w:val="00A763AD"/>
    <w:rsid w:val="00A76A03"/>
    <w:rsid w:val="00A91EE5"/>
    <w:rsid w:val="00A9271F"/>
    <w:rsid w:val="00AA1A80"/>
    <w:rsid w:val="00AB717B"/>
    <w:rsid w:val="00AC503C"/>
    <w:rsid w:val="00AE75E1"/>
    <w:rsid w:val="00B044C3"/>
    <w:rsid w:val="00B17667"/>
    <w:rsid w:val="00B31F24"/>
    <w:rsid w:val="00B40CAD"/>
    <w:rsid w:val="00B43538"/>
    <w:rsid w:val="00B55C89"/>
    <w:rsid w:val="00B65BE4"/>
    <w:rsid w:val="00B8093E"/>
    <w:rsid w:val="00B80A37"/>
    <w:rsid w:val="00B83364"/>
    <w:rsid w:val="00BD18CC"/>
    <w:rsid w:val="00BD2543"/>
    <w:rsid w:val="00BE4A23"/>
    <w:rsid w:val="00BF528C"/>
    <w:rsid w:val="00C01D20"/>
    <w:rsid w:val="00C05EA0"/>
    <w:rsid w:val="00C116C8"/>
    <w:rsid w:val="00C16A56"/>
    <w:rsid w:val="00C35243"/>
    <w:rsid w:val="00C35A81"/>
    <w:rsid w:val="00C375F4"/>
    <w:rsid w:val="00C40DD2"/>
    <w:rsid w:val="00C50DED"/>
    <w:rsid w:val="00C56226"/>
    <w:rsid w:val="00C63DD3"/>
    <w:rsid w:val="00C77613"/>
    <w:rsid w:val="00C80104"/>
    <w:rsid w:val="00C90407"/>
    <w:rsid w:val="00CC2B9D"/>
    <w:rsid w:val="00D055A5"/>
    <w:rsid w:val="00D05D63"/>
    <w:rsid w:val="00D1733F"/>
    <w:rsid w:val="00D17B53"/>
    <w:rsid w:val="00D2128B"/>
    <w:rsid w:val="00D31E8A"/>
    <w:rsid w:val="00D617DC"/>
    <w:rsid w:val="00D640FB"/>
    <w:rsid w:val="00D65A34"/>
    <w:rsid w:val="00D757B0"/>
    <w:rsid w:val="00D764CF"/>
    <w:rsid w:val="00D90E3A"/>
    <w:rsid w:val="00D92EA0"/>
    <w:rsid w:val="00DA4BB5"/>
    <w:rsid w:val="00DC2811"/>
    <w:rsid w:val="00DC5D0B"/>
    <w:rsid w:val="00DD76F5"/>
    <w:rsid w:val="00E03EFA"/>
    <w:rsid w:val="00E22E83"/>
    <w:rsid w:val="00E27D0A"/>
    <w:rsid w:val="00E43D9D"/>
    <w:rsid w:val="00E57A50"/>
    <w:rsid w:val="00E62CCB"/>
    <w:rsid w:val="00E6772C"/>
    <w:rsid w:val="00E81125"/>
    <w:rsid w:val="00E8399C"/>
    <w:rsid w:val="00EA0B47"/>
    <w:rsid w:val="00EC0758"/>
    <w:rsid w:val="00ED27DC"/>
    <w:rsid w:val="00ED6F30"/>
    <w:rsid w:val="00EE1B0A"/>
    <w:rsid w:val="00EF354B"/>
    <w:rsid w:val="00EF417D"/>
    <w:rsid w:val="00F05758"/>
    <w:rsid w:val="00F100D3"/>
    <w:rsid w:val="00F25AF3"/>
    <w:rsid w:val="00F33C6F"/>
    <w:rsid w:val="00F510B6"/>
    <w:rsid w:val="00F56C12"/>
    <w:rsid w:val="00F56D1B"/>
    <w:rsid w:val="00F735F3"/>
    <w:rsid w:val="00F75399"/>
    <w:rsid w:val="00F96D43"/>
    <w:rsid w:val="00FA33DB"/>
    <w:rsid w:val="00FB30E4"/>
    <w:rsid w:val="00FB5B0D"/>
    <w:rsid w:val="00FC4E69"/>
    <w:rsid w:val="00FC68D5"/>
    <w:rsid w:val="00FC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DA6758"/>
  <w15:docId w15:val="{B399FB98-6995-4A2E-AF63-97A0B712D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C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403F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03F73"/>
    <w:pPr>
      <w:spacing w:after="200" w:line="276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3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3F7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27D0A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A208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208D8"/>
  </w:style>
  <w:style w:type="paragraph" w:styleId="Piedepgina">
    <w:name w:val="footer"/>
    <w:basedOn w:val="Normal"/>
    <w:link w:val="PiedepginaCar"/>
    <w:uiPriority w:val="99"/>
    <w:unhideWhenUsed/>
    <w:rsid w:val="00A208D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08D8"/>
  </w:style>
  <w:style w:type="table" w:styleId="Tabladecuadrcula3-nfasis6">
    <w:name w:val="Grid Table 3 Accent 6"/>
    <w:basedOn w:val="Tablanormal"/>
    <w:uiPriority w:val="48"/>
    <w:rsid w:val="00113E0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B528F-E11F-4A19-8DEA-C073405CC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1174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Macedonio León Rodríguez Avalos</dc:creator>
  <cp:lastModifiedBy>Transparencia dir</cp:lastModifiedBy>
  <cp:revision>2</cp:revision>
  <cp:lastPrinted>2021-09-09T18:32:00Z</cp:lastPrinted>
  <dcterms:created xsi:type="dcterms:W3CDTF">2022-08-17T17:33:00Z</dcterms:created>
  <dcterms:modified xsi:type="dcterms:W3CDTF">2022-08-17T17:33:00Z</dcterms:modified>
</cp:coreProperties>
</file>